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64" w:rsidRPr="006056AA" w:rsidRDefault="00D50D64" w:rsidP="005A418B">
      <w:pPr>
        <w:spacing w:before="120" w:after="720"/>
        <w:jc w:val="center"/>
        <w:outlineLvl w:val="0"/>
        <w:rPr>
          <w:rFonts w:ascii="Arial" w:hAnsi="Arial" w:cs="Arial"/>
          <w:b/>
          <w:color w:val="0000FF"/>
          <w:sz w:val="28"/>
          <w:szCs w:val="28"/>
        </w:rPr>
      </w:pPr>
      <w:bookmarkStart w:id="0" w:name="_GoBack"/>
      <w:bookmarkEnd w:id="0"/>
      <w:r w:rsidRPr="006056AA">
        <w:rPr>
          <w:rFonts w:ascii="Arial" w:hAnsi="Arial" w:cs="Arial"/>
          <w:b/>
          <w:color w:val="0000FF"/>
          <w:sz w:val="28"/>
          <w:szCs w:val="28"/>
        </w:rPr>
        <w:t>XY-Schule, Dingenskirchen</w:t>
      </w:r>
    </w:p>
    <w:p w:rsidR="001C34D8" w:rsidRPr="008D480D" w:rsidRDefault="007E7329" w:rsidP="00215E46">
      <w:pPr>
        <w:spacing w:before="120" w:after="720"/>
        <w:jc w:val="center"/>
        <w:rPr>
          <w:rFonts w:ascii="Arial" w:hAnsi="Arial" w:cs="Arial"/>
          <w:b/>
        </w:rPr>
      </w:pPr>
      <w:r w:rsidRPr="004669D6">
        <w:rPr>
          <w:rFonts w:ascii="Arial" w:hAnsi="Arial" w:cs="Arial"/>
          <w:b/>
          <w:sz w:val="28"/>
          <w:szCs w:val="28"/>
        </w:rPr>
        <w:t>Langzei</w:t>
      </w:r>
      <w:r w:rsidR="00F27B04">
        <w:rPr>
          <w:rFonts w:ascii="Arial" w:hAnsi="Arial" w:cs="Arial"/>
          <w:b/>
          <w:sz w:val="28"/>
          <w:szCs w:val="28"/>
        </w:rPr>
        <w:t>t</w:t>
      </w:r>
      <w:r w:rsidRPr="004669D6">
        <w:rPr>
          <w:rFonts w:ascii="Arial" w:hAnsi="Arial" w:cs="Arial"/>
          <w:b/>
          <w:sz w:val="28"/>
          <w:szCs w:val="28"/>
        </w:rPr>
        <w:t>beu</w:t>
      </w:r>
      <w:r w:rsidR="00F27B04">
        <w:rPr>
          <w:rFonts w:ascii="Arial" w:hAnsi="Arial" w:cs="Arial"/>
          <w:b/>
          <w:sz w:val="28"/>
          <w:szCs w:val="28"/>
        </w:rPr>
        <w:t>r</w:t>
      </w:r>
      <w:r w:rsidRPr="004669D6">
        <w:rPr>
          <w:rFonts w:ascii="Arial" w:hAnsi="Arial" w:cs="Arial"/>
          <w:b/>
          <w:sz w:val="28"/>
          <w:szCs w:val="28"/>
        </w:rPr>
        <w:t xml:space="preserve">teilung gemäß § </w:t>
      </w:r>
      <w:r w:rsidR="00D4297C" w:rsidRPr="002314D2">
        <w:rPr>
          <w:rFonts w:ascii="Arial" w:hAnsi="Arial" w:cs="Arial"/>
          <w:b/>
          <w:sz w:val="28"/>
          <w:szCs w:val="28"/>
        </w:rPr>
        <w:t>14 (4) VOBASOF vom 20.12.2012</w:t>
      </w:r>
      <w:r w:rsidR="008D480D">
        <w:rPr>
          <w:rFonts w:ascii="Arial" w:hAnsi="Arial" w:cs="Arial"/>
          <w:b/>
          <w:sz w:val="28"/>
          <w:szCs w:val="28"/>
        </w:rPr>
        <w:t xml:space="preserve"> </w:t>
      </w:r>
      <w:r w:rsidR="00867FA0">
        <w:rPr>
          <w:rFonts w:ascii="Arial" w:hAnsi="Arial" w:cs="Arial"/>
          <w:b/>
          <w:sz w:val="28"/>
          <w:szCs w:val="28"/>
        </w:rPr>
        <w:br/>
      </w:r>
      <w:r w:rsidR="00867FA0" w:rsidRPr="009E1B6C">
        <w:rPr>
          <w:rFonts w:ascii="Arial" w:hAnsi="Arial" w:cs="Arial"/>
        </w:rPr>
        <w:t>in der jeweils gültigen Fassung</w:t>
      </w:r>
    </w:p>
    <w:tbl>
      <w:tblPr>
        <w:tblW w:w="9108" w:type="dxa"/>
        <w:tblLook w:val="01E0" w:firstRow="1" w:lastRow="1" w:firstColumn="1" w:lastColumn="1" w:noHBand="0" w:noVBand="0"/>
      </w:tblPr>
      <w:tblGrid>
        <w:gridCol w:w="3708"/>
        <w:gridCol w:w="5400"/>
      </w:tblGrid>
      <w:tr w:rsidR="007E7329" w:rsidRPr="00570BDE" w:rsidTr="00570BDE">
        <w:tc>
          <w:tcPr>
            <w:tcW w:w="3708" w:type="dxa"/>
            <w:shd w:val="clear" w:color="auto" w:fill="auto"/>
          </w:tcPr>
          <w:p w:rsidR="007E7329" w:rsidRPr="002314D2" w:rsidRDefault="00D4297C" w:rsidP="00570BDE">
            <w:pPr>
              <w:spacing w:before="120" w:after="120"/>
              <w:rPr>
                <w:rFonts w:ascii="Arial" w:hAnsi="Arial" w:cs="Arial"/>
              </w:rPr>
            </w:pPr>
            <w:r w:rsidRPr="002314D2">
              <w:rPr>
                <w:rFonts w:ascii="Arial" w:hAnsi="Arial" w:cs="Arial"/>
              </w:rPr>
              <w:t>Lehrerin / Lehrer in Ausbildung nach VOBASOF</w:t>
            </w:r>
            <w:r w:rsidR="002314D2">
              <w:rPr>
                <w:rFonts w:ascii="Arial" w:hAnsi="Arial" w:cs="Arial"/>
              </w:rPr>
              <w:t>:</w:t>
            </w:r>
          </w:p>
        </w:tc>
        <w:tc>
          <w:tcPr>
            <w:tcW w:w="5400" w:type="dxa"/>
            <w:shd w:val="clear" w:color="auto" w:fill="auto"/>
          </w:tcPr>
          <w:p w:rsidR="007E7329" w:rsidRPr="00570BDE" w:rsidRDefault="007E7329" w:rsidP="00570BDE">
            <w:pPr>
              <w:spacing w:before="120" w:after="120"/>
              <w:rPr>
                <w:rFonts w:ascii="Arial" w:hAnsi="Arial" w:cs="Arial"/>
                <w:b/>
                <w:color w:val="0000FF"/>
              </w:rPr>
            </w:pPr>
            <w:r w:rsidRPr="00570BDE">
              <w:rPr>
                <w:rFonts w:ascii="Arial" w:hAnsi="Arial" w:cs="Arial"/>
                <w:b/>
                <w:color w:val="0000FF"/>
              </w:rPr>
              <w:t>Mareike Mustermann</w:t>
            </w:r>
          </w:p>
        </w:tc>
      </w:tr>
      <w:tr w:rsidR="00DE4EE7" w:rsidRPr="00570BDE" w:rsidTr="00570BDE">
        <w:tc>
          <w:tcPr>
            <w:tcW w:w="3708" w:type="dxa"/>
            <w:shd w:val="clear" w:color="auto" w:fill="auto"/>
            <w:hideMark/>
          </w:tcPr>
          <w:p w:rsidR="00DE4EE7" w:rsidRPr="00570BDE" w:rsidRDefault="00DE4EE7" w:rsidP="00AA54E0">
            <w:pPr>
              <w:spacing w:before="240" w:after="120"/>
              <w:rPr>
                <w:rFonts w:ascii="Arial" w:hAnsi="Arial" w:cs="Arial"/>
              </w:rPr>
            </w:pPr>
            <w:r w:rsidRPr="00570BDE">
              <w:rPr>
                <w:rFonts w:ascii="Arial" w:hAnsi="Arial" w:cs="Arial"/>
              </w:rPr>
              <w:t>Lehramt:</w:t>
            </w:r>
          </w:p>
        </w:tc>
        <w:tc>
          <w:tcPr>
            <w:tcW w:w="5400" w:type="dxa"/>
            <w:shd w:val="clear" w:color="auto" w:fill="auto"/>
            <w:hideMark/>
          </w:tcPr>
          <w:p w:rsidR="00DE4EE7" w:rsidRPr="002314D2" w:rsidRDefault="00DE4EE7" w:rsidP="00AA54E0">
            <w:pPr>
              <w:spacing w:before="240" w:after="120"/>
              <w:rPr>
                <w:rFonts w:ascii="Arial" w:hAnsi="Arial" w:cs="Arial"/>
              </w:rPr>
            </w:pPr>
            <w:r w:rsidRPr="002314D2">
              <w:rPr>
                <w:rFonts w:ascii="Arial" w:hAnsi="Arial" w:cs="Arial"/>
              </w:rPr>
              <w:t xml:space="preserve">SFö </w:t>
            </w:r>
          </w:p>
        </w:tc>
      </w:tr>
      <w:tr w:rsidR="007E7329" w:rsidRPr="00570BDE" w:rsidTr="00570BDE">
        <w:tc>
          <w:tcPr>
            <w:tcW w:w="3708" w:type="dxa"/>
            <w:shd w:val="clear" w:color="auto" w:fill="auto"/>
          </w:tcPr>
          <w:p w:rsidR="007E7329" w:rsidRPr="00570BDE" w:rsidRDefault="007E7329" w:rsidP="00AA54E0">
            <w:pPr>
              <w:spacing w:before="240" w:after="120"/>
              <w:rPr>
                <w:rFonts w:ascii="Arial" w:hAnsi="Arial" w:cs="Arial"/>
              </w:rPr>
            </w:pPr>
            <w:r w:rsidRPr="00570BDE">
              <w:rPr>
                <w:rFonts w:ascii="Arial" w:hAnsi="Arial" w:cs="Arial"/>
              </w:rPr>
              <w:t>Ausbildungsschule:</w:t>
            </w:r>
          </w:p>
        </w:tc>
        <w:tc>
          <w:tcPr>
            <w:tcW w:w="5400" w:type="dxa"/>
            <w:shd w:val="clear" w:color="auto" w:fill="auto"/>
          </w:tcPr>
          <w:p w:rsidR="007E7329" w:rsidRPr="00570BDE" w:rsidRDefault="007E7329" w:rsidP="00AA54E0">
            <w:pPr>
              <w:spacing w:before="240" w:after="120"/>
              <w:rPr>
                <w:rFonts w:ascii="Arial" w:hAnsi="Arial" w:cs="Arial"/>
                <w:color w:val="0000FF"/>
              </w:rPr>
            </w:pPr>
            <w:r w:rsidRPr="00570BDE">
              <w:rPr>
                <w:rFonts w:ascii="Arial" w:hAnsi="Arial" w:cs="Arial"/>
                <w:color w:val="0000FF"/>
              </w:rPr>
              <w:t>XY-Schule, Dingenskirchen</w:t>
            </w:r>
          </w:p>
        </w:tc>
      </w:tr>
      <w:tr w:rsidR="007E7329" w:rsidRPr="00570BDE" w:rsidTr="00570BDE">
        <w:tc>
          <w:tcPr>
            <w:tcW w:w="3708" w:type="dxa"/>
            <w:shd w:val="clear" w:color="auto" w:fill="auto"/>
          </w:tcPr>
          <w:p w:rsidR="007E7329" w:rsidRPr="00570BDE" w:rsidRDefault="007E7329" w:rsidP="00AA54E0">
            <w:pPr>
              <w:spacing w:before="240" w:after="120"/>
              <w:rPr>
                <w:rFonts w:ascii="Arial" w:hAnsi="Arial" w:cs="Arial"/>
              </w:rPr>
            </w:pPr>
            <w:r w:rsidRPr="00570BDE">
              <w:rPr>
                <w:rFonts w:ascii="Arial" w:hAnsi="Arial" w:cs="Arial"/>
              </w:rPr>
              <w:t>Beurteilungszeitraum:</w:t>
            </w:r>
          </w:p>
        </w:tc>
        <w:tc>
          <w:tcPr>
            <w:tcW w:w="5400" w:type="dxa"/>
            <w:shd w:val="clear" w:color="auto" w:fill="auto"/>
          </w:tcPr>
          <w:p w:rsidR="007E7329" w:rsidRPr="00570BDE" w:rsidRDefault="007E7329" w:rsidP="00AA54E0">
            <w:pPr>
              <w:spacing w:before="240" w:after="120"/>
              <w:rPr>
                <w:rFonts w:ascii="Arial" w:hAnsi="Arial" w:cs="Arial"/>
                <w:color w:val="0000FF"/>
              </w:rPr>
            </w:pPr>
          </w:p>
        </w:tc>
      </w:tr>
      <w:tr w:rsidR="00B979DF" w:rsidRPr="00570BDE" w:rsidTr="00570BDE">
        <w:tc>
          <w:tcPr>
            <w:tcW w:w="3708" w:type="dxa"/>
            <w:shd w:val="clear" w:color="auto" w:fill="auto"/>
          </w:tcPr>
          <w:p w:rsidR="00B979DF" w:rsidRPr="00570BDE" w:rsidRDefault="00B979DF" w:rsidP="00AA54E0">
            <w:pPr>
              <w:spacing w:before="240" w:after="120"/>
              <w:rPr>
                <w:rFonts w:ascii="Arial" w:hAnsi="Arial" w:cs="Arial"/>
              </w:rPr>
            </w:pPr>
            <w:r w:rsidRPr="00570BDE">
              <w:rPr>
                <w:rFonts w:ascii="Arial" w:hAnsi="Arial" w:cs="Arial"/>
              </w:rPr>
              <w:t xml:space="preserve">Beurteilerin/ Beurteiler: </w:t>
            </w:r>
          </w:p>
        </w:tc>
        <w:tc>
          <w:tcPr>
            <w:tcW w:w="5400" w:type="dxa"/>
            <w:shd w:val="clear" w:color="auto" w:fill="auto"/>
          </w:tcPr>
          <w:p w:rsidR="00B979DF" w:rsidRPr="00570BDE" w:rsidRDefault="00B979DF" w:rsidP="00AA54E0">
            <w:pPr>
              <w:spacing w:before="240" w:after="120"/>
              <w:rPr>
                <w:rFonts w:ascii="Arial" w:hAnsi="Arial" w:cs="Arial"/>
                <w:color w:val="0000FF"/>
              </w:rPr>
            </w:pPr>
          </w:p>
        </w:tc>
      </w:tr>
    </w:tbl>
    <w:p w:rsidR="00B979DF" w:rsidRDefault="002314D2" w:rsidP="00D50D64">
      <w:pPr>
        <w:spacing w:before="960" w:after="240"/>
        <w:rPr>
          <w:rFonts w:ascii="Arial" w:hAnsi="Arial" w:cs="Arial"/>
        </w:rPr>
      </w:pPr>
      <w:r>
        <w:rPr>
          <w:rFonts w:ascii="Arial" w:hAnsi="Arial" w:cs="Arial"/>
        </w:rPr>
        <w:t xml:space="preserve">Der </w:t>
      </w:r>
      <w:r w:rsidR="004669D6" w:rsidRPr="004669D6">
        <w:rPr>
          <w:rFonts w:ascii="Arial" w:hAnsi="Arial" w:cs="Arial"/>
        </w:rPr>
        <w:t xml:space="preserve">Verlauf und Erfolg </w:t>
      </w:r>
      <w:r w:rsidR="00A1755D" w:rsidRPr="002314D2">
        <w:rPr>
          <w:rFonts w:ascii="Arial" w:hAnsi="Arial" w:cs="Arial"/>
        </w:rPr>
        <w:t xml:space="preserve">der </w:t>
      </w:r>
      <w:r w:rsidR="00EA3B12">
        <w:rPr>
          <w:rFonts w:ascii="Arial" w:hAnsi="Arial" w:cs="Arial"/>
        </w:rPr>
        <w:t xml:space="preserve">berufsbegleitenden </w:t>
      </w:r>
      <w:r w:rsidR="00A1755D" w:rsidRPr="002314D2">
        <w:rPr>
          <w:rFonts w:ascii="Arial" w:hAnsi="Arial" w:cs="Arial"/>
        </w:rPr>
        <w:t>Ausbildung</w:t>
      </w:r>
      <w:r w:rsidR="004669D6" w:rsidRPr="004669D6">
        <w:rPr>
          <w:rFonts w:ascii="Arial" w:hAnsi="Arial" w:cs="Arial"/>
        </w:rPr>
        <w:t xml:space="preserve"> an der Schule </w:t>
      </w:r>
      <w:r w:rsidR="00D4297C" w:rsidRPr="002314D2">
        <w:rPr>
          <w:rFonts w:ascii="Arial" w:hAnsi="Arial" w:cs="Arial"/>
        </w:rPr>
        <w:t>wird</w:t>
      </w:r>
      <w:r w:rsidR="00D4297C">
        <w:rPr>
          <w:rFonts w:ascii="Arial" w:hAnsi="Arial" w:cs="Arial"/>
          <w:color w:val="FF0000"/>
        </w:rPr>
        <w:t xml:space="preserve"> </w:t>
      </w:r>
      <w:r w:rsidR="004669D6" w:rsidRPr="004669D6">
        <w:rPr>
          <w:rFonts w:ascii="Arial" w:hAnsi="Arial" w:cs="Arial"/>
        </w:rPr>
        <w:t xml:space="preserve">mit </w:t>
      </w:r>
      <w:r w:rsidR="00D4297C" w:rsidRPr="002314D2">
        <w:rPr>
          <w:rFonts w:ascii="Arial" w:hAnsi="Arial" w:cs="Arial"/>
        </w:rPr>
        <w:t>folgender Note</w:t>
      </w:r>
      <w:r w:rsidR="004669D6" w:rsidRPr="004669D6">
        <w:rPr>
          <w:rFonts w:ascii="Arial" w:hAnsi="Arial" w:cs="Arial"/>
        </w:rPr>
        <w:t xml:space="preserve"> §</w:t>
      </w:r>
      <w:r w:rsidR="004669D6">
        <w:rPr>
          <w:rFonts w:ascii="Arial" w:hAnsi="Arial" w:cs="Arial"/>
        </w:rPr>
        <w:t xml:space="preserve"> </w:t>
      </w:r>
      <w:r w:rsidR="00CE6137">
        <w:rPr>
          <w:rFonts w:ascii="Arial" w:hAnsi="Arial" w:cs="Arial"/>
        </w:rPr>
        <w:t>14 (1</w:t>
      </w:r>
      <w:r w:rsidR="00D4297C" w:rsidRPr="002314D2">
        <w:rPr>
          <w:rFonts w:ascii="Arial" w:hAnsi="Arial" w:cs="Arial"/>
        </w:rPr>
        <w:t>) VOBASOF</w:t>
      </w:r>
      <w:r w:rsidR="004669D6">
        <w:rPr>
          <w:rFonts w:ascii="Arial" w:hAnsi="Arial" w:cs="Arial"/>
        </w:rPr>
        <w:t xml:space="preserve"> und § 28 OVP</w:t>
      </w:r>
      <w:r w:rsidR="004669D6" w:rsidRPr="004669D6">
        <w:rPr>
          <w:rFonts w:ascii="Arial" w:hAnsi="Arial" w:cs="Arial"/>
        </w:rPr>
        <w:t xml:space="preserve"> beurteilt:</w:t>
      </w:r>
    </w:p>
    <w:tbl>
      <w:tblPr>
        <w:tblW w:w="9108" w:type="dxa"/>
        <w:tblLook w:val="01E0" w:firstRow="1" w:lastRow="1" w:firstColumn="1" w:lastColumn="1" w:noHBand="0" w:noVBand="0"/>
      </w:tblPr>
      <w:tblGrid>
        <w:gridCol w:w="3708"/>
        <w:gridCol w:w="720"/>
        <w:gridCol w:w="4680"/>
      </w:tblGrid>
      <w:tr w:rsidR="00AD170A" w:rsidRPr="00570BDE" w:rsidTr="00570BDE">
        <w:tc>
          <w:tcPr>
            <w:tcW w:w="3708" w:type="dxa"/>
            <w:shd w:val="clear" w:color="auto" w:fill="auto"/>
          </w:tcPr>
          <w:p w:rsidR="00AA54E0" w:rsidRDefault="00AA54E0" w:rsidP="00AA54E0">
            <w:pPr>
              <w:pBdr>
                <w:bottom w:val="single" w:sz="12" w:space="1" w:color="auto"/>
              </w:pBdr>
              <w:spacing w:before="120" w:after="120"/>
              <w:rPr>
                <w:rFonts w:ascii="Arial" w:hAnsi="Arial" w:cs="Arial"/>
                <w:sz w:val="16"/>
                <w:szCs w:val="16"/>
              </w:rPr>
            </w:pPr>
          </w:p>
          <w:p w:rsidR="002314D2" w:rsidRPr="002314D2" w:rsidRDefault="00CE6137" w:rsidP="002314D2">
            <w:pPr>
              <w:spacing w:before="120" w:after="120"/>
              <w:rPr>
                <w:rFonts w:ascii="Arial" w:hAnsi="Arial" w:cs="Arial"/>
                <w:sz w:val="16"/>
                <w:szCs w:val="16"/>
              </w:rPr>
            </w:pPr>
            <w:r>
              <w:rPr>
                <w:rFonts w:ascii="Arial" w:hAnsi="Arial" w:cs="Arial"/>
                <w:b/>
                <w:sz w:val="16"/>
                <w:szCs w:val="16"/>
              </w:rPr>
              <w:t>(Note in Ziffern</w:t>
            </w:r>
            <w:r w:rsidR="002314D2">
              <w:rPr>
                <w:rFonts w:ascii="Arial" w:hAnsi="Arial" w:cs="Arial"/>
                <w:sz w:val="16"/>
                <w:szCs w:val="16"/>
              </w:rPr>
              <w:t>)</w:t>
            </w:r>
          </w:p>
        </w:tc>
        <w:tc>
          <w:tcPr>
            <w:tcW w:w="5400" w:type="dxa"/>
            <w:gridSpan w:val="2"/>
            <w:shd w:val="clear" w:color="auto" w:fill="auto"/>
          </w:tcPr>
          <w:p w:rsidR="002314D2" w:rsidRDefault="002314D2" w:rsidP="00D4297C">
            <w:pPr>
              <w:pBdr>
                <w:bottom w:val="single" w:sz="12" w:space="1" w:color="auto"/>
              </w:pBdr>
              <w:spacing w:before="120" w:after="120"/>
              <w:rPr>
                <w:rFonts w:ascii="Arial" w:hAnsi="Arial" w:cs="Arial"/>
                <w:b/>
                <w:sz w:val="16"/>
                <w:szCs w:val="16"/>
              </w:rPr>
            </w:pPr>
          </w:p>
          <w:p w:rsidR="002314D2" w:rsidRPr="002314D2" w:rsidRDefault="00CE6137" w:rsidP="00D4297C">
            <w:pPr>
              <w:spacing w:before="120" w:after="120"/>
              <w:rPr>
                <w:rFonts w:ascii="Arial" w:hAnsi="Arial" w:cs="Arial"/>
                <w:b/>
                <w:sz w:val="16"/>
                <w:szCs w:val="16"/>
              </w:rPr>
            </w:pPr>
            <w:r>
              <w:rPr>
                <w:rFonts w:ascii="Arial" w:hAnsi="Arial" w:cs="Arial"/>
                <w:b/>
                <w:sz w:val="16"/>
                <w:szCs w:val="16"/>
              </w:rPr>
              <w:t>(Note in Worten</w:t>
            </w:r>
            <w:r w:rsidR="002314D2">
              <w:rPr>
                <w:rFonts w:ascii="Arial" w:hAnsi="Arial" w:cs="Arial"/>
                <w:b/>
                <w:sz w:val="16"/>
                <w:szCs w:val="16"/>
              </w:rPr>
              <w:t>)</w:t>
            </w:r>
          </w:p>
        </w:tc>
      </w:tr>
      <w:tr w:rsidR="00AD170A" w:rsidRPr="00570BDE" w:rsidTr="00570BDE">
        <w:tc>
          <w:tcPr>
            <w:tcW w:w="3708" w:type="dxa"/>
            <w:shd w:val="clear" w:color="auto" w:fill="auto"/>
          </w:tcPr>
          <w:p w:rsidR="00AD170A" w:rsidRPr="00570BDE" w:rsidRDefault="00AD170A" w:rsidP="00D4297C">
            <w:pPr>
              <w:spacing w:before="120" w:after="120"/>
              <w:jc w:val="center"/>
              <w:rPr>
                <w:rFonts w:ascii="Arial" w:hAnsi="Arial" w:cs="Arial"/>
              </w:rPr>
            </w:pPr>
          </w:p>
        </w:tc>
        <w:tc>
          <w:tcPr>
            <w:tcW w:w="5400" w:type="dxa"/>
            <w:gridSpan w:val="2"/>
            <w:shd w:val="clear" w:color="auto" w:fill="auto"/>
          </w:tcPr>
          <w:p w:rsidR="00AD170A" w:rsidRPr="00570BDE" w:rsidRDefault="00AD170A" w:rsidP="00570BDE">
            <w:pPr>
              <w:spacing w:before="120" w:after="120"/>
              <w:rPr>
                <w:rFonts w:ascii="Arial" w:hAnsi="Arial" w:cs="Arial"/>
                <w:b/>
                <w:color w:val="0000FF"/>
              </w:rPr>
            </w:pPr>
          </w:p>
        </w:tc>
      </w:tr>
      <w:tr w:rsidR="00AD170A" w:rsidRPr="00570BDE" w:rsidTr="00570BDE">
        <w:tc>
          <w:tcPr>
            <w:tcW w:w="3708" w:type="dxa"/>
            <w:shd w:val="clear" w:color="auto" w:fill="auto"/>
          </w:tcPr>
          <w:p w:rsidR="00AD170A" w:rsidRPr="00570BDE" w:rsidRDefault="00AD170A" w:rsidP="00A14D97">
            <w:pPr>
              <w:spacing w:before="480" w:after="120"/>
              <w:rPr>
                <w:rFonts w:ascii="Arial" w:hAnsi="Arial" w:cs="Arial"/>
              </w:rPr>
            </w:pPr>
          </w:p>
        </w:tc>
        <w:tc>
          <w:tcPr>
            <w:tcW w:w="5400" w:type="dxa"/>
            <w:gridSpan w:val="2"/>
            <w:shd w:val="clear" w:color="auto" w:fill="auto"/>
          </w:tcPr>
          <w:p w:rsidR="00AD170A" w:rsidRPr="00570BDE" w:rsidRDefault="00AD170A" w:rsidP="00570BDE">
            <w:pPr>
              <w:spacing w:before="480" w:after="120"/>
              <w:rPr>
                <w:rFonts w:ascii="Arial" w:hAnsi="Arial" w:cs="Arial"/>
                <w:b/>
                <w:color w:val="0000FF"/>
              </w:rPr>
            </w:pPr>
          </w:p>
        </w:tc>
      </w:tr>
      <w:tr w:rsidR="005F7C6D" w:rsidRPr="00570BDE" w:rsidTr="0057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nil"/>
            </w:tcBorders>
            <w:shd w:val="clear" w:color="auto" w:fill="auto"/>
          </w:tcPr>
          <w:p w:rsidR="005F7C6D" w:rsidRPr="00570BDE" w:rsidRDefault="00A14D97" w:rsidP="00A14D97">
            <w:pPr>
              <w:spacing w:before="480" w:after="60"/>
              <w:rPr>
                <w:rFonts w:ascii="Arial" w:hAnsi="Arial" w:cs="Arial"/>
                <w:color w:val="0000FF"/>
              </w:rPr>
            </w:pPr>
            <w:r>
              <w:rPr>
                <w:rFonts w:ascii="Arial" w:hAnsi="Arial" w:cs="Arial"/>
                <w:color w:val="0000FF"/>
              </w:rPr>
              <w:t xml:space="preserve"> </w:t>
            </w:r>
            <w:r w:rsidR="005F7C6D" w:rsidRPr="00570BDE">
              <w:rPr>
                <w:rFonts w:ascii="Arial" w:hAnsi="Arial" w:cs="Arial"/>
                <w:color w:val="0000FF"/>
              </w:rPr>
              <w:t xml:space="preserve">Dingenskirchen, </w:t>
            </w:r>
            <w:r w:rsidR="00A458CE" w:rsidRPr="00570BDE">
              <w:rPr>
                <w:rFonts w:ascii="Arial" w:hAnsi="Arial" w:cs="Arial"/>
                <w:color w:val="0000FF"/>
              </w:rPr>
              <w:t>14</w:t>
            </w:r>
            <w:r w:rsidR="00BB41BD">
              <w:rPr>
                <w:rFonts w:ascii="Arial" w:hAnsi="Arial" w:cs="Arial"/>
                <w:color w:val="0000FF"/>
              </w:rPr>
              <w:t>.02.201</w:t>
            </w:r>
            <w:r w:rsidR="00AB2E41">
              <w:rPr>
                <w:rFonts w:ascii="Arial" w:hAnsi="Arial" w:cs="Arial"/>
                <w:color w:val="0000FF"/>
              </w:rPr>
              <w:t>8</w:t>
            </w:r>
          </w:p>
        </w:tc>
        <w:tc>
          <w:tcPr>
            <w:tcW w:w="720" w:type="dxa"/>
            <w:tcBorders>
              <w:top w:val="nil"/>
              <w:left w:val="nil"/>
              <w:bottom w:val="nil"/>
              <w:right w:val="nil"/>
            </w:tcBorders>
            <w:shd w:val="clear" w:color="auto" w:fill="auto"/>
          </w:tcPr>
          <w:p w:rsidR="005F7C6D" w:rsidRPr="00570BDE" w:rsidRDefault="005F7C6D" w:rsidP="00570BDE">
            <w:pPr>
              <w:spacing w:before="60" w:after="120"/>
              <w:rPr>
                <w:rFonts w:ascii="Arial" w:hAnsi="Arial" w:cs="Arial"/>
              </w:rPr>
            </w:pPr>
          </w:p>
        </w:tc>
        <w:tc>
          <w:tcPr>
            <w:tcW w:w="4680" w:type="dxa"/>
            <w:tcBorders>
              <w:top w:val="nil"/>
              <w:left w:val="nil"/>
              <w:bottom w:val="nil"/>
              <w:right w:val="nil"/>
            </w:tcBorders>
            <w:shd w:val="clear" w:color="auto" w:fill="auto"/>
          </w:tcPr>
          <w:p w:rsidR="005F7C6D" w:rsidRPr="00570BDE" w:rsidRDefault="005F7C6D" w:rsidP="00570BDE">
            <w:pPr>
              <w:spacing w:before="480" w:after="60"/>
              <w:jc w:val="center"/>
              <w:rPr>
                <w:rFonts w:ascii="Lucida Handwriting" w:hAnsi="Lucida Handwriting" w:cs="Arial"/>
                <w:color w:val="0000FF"/>
              </w:rPr>
            </w:pPr>
            <w:r w:rsidRPr="00570BDE">
              <w:rPr>
                <w:rFonts w:ascii="Lucida Handwriting" w:hAnsi="Lucida Handwriting" w:cs="Arial"/>
                <w:color w:val="0000FF"/>
              </w:rPr>
              <w:t>Unterschrift</w:t>
            </w:r>
          </w:p>
        </w:tc>
      </w:tr>
      <w:tr w:rsidR="00821A0C" w:rsidRPr="00570BDE" w:rsidTr="00570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4" w:space="0" w:color="auto"/>
              <w:left w:val="nil"/>
              <w:bottom w:val="nil"/>
              <w:right w:val="nil"/>
            </w:tcBorders>
            <w:shd w:val="clear" w:color="auto" w:fill="auto"/>
          </w:tcPr>
          <w:p w:rsidR="00821A0C" w:rsidRPr="00570BDE" w:rsidRDefault="00821A0C" w:rsidP="00570BDE">
            <w:pPr>
              <w:spacing w:before="60" w:after="120"/>
              <w:jc w:val="center"/>
              <w:rPr>
                <w:rFonts w:ascii="Arial" w:hAnsi="Arial" w:cs="Arial"/>
                <w:sz w:val="20"/>
                <w:szCs w:val="20"/>
              </w:rPr>
            </w:pPr>
            <w:r w:rsidRPr="00570BDE">
              <w:rPr>
                <w:rFonts w:ascii="Arial" w:hAnsi="Arial" w:cs="Arial"/>
                <w:sz w:val="20"/>
                <w:szCs w:val="20"/>
              </w:rPr>
              <w:t>Ort, Datum</w:t>
            </w:r>
          </w:p>
        </w:tc>
        <w:tc>
          <w:tcPr>
            <w:tcW w:w="720" w:type="dxa"/>
            <w:tcBorders>
              <w:top w:val="nil"/>
              <w:left w:val="nil"/>
              <w:bottom w:val="nil"/>
              <w:right w:val="nil"/>
            </w:tcBorders>
            <w:shd w:val="clear" w:color="auto" w:fill="auto"/>
          </w:tcPr>
          <w:p w:rsidR="00821A0C" w:rsidRPr="00570BDE" w:rsidRDefault="00821A0C" w:rsidP="00570BDE">
            <w:pPr>
              <w:spacing w:before="60" w:after="120"/>
              <w:rPr>
                <w:rFonts w:ascii="Arial" w:hAnsi="Arial" w:cs="Arial"/>
              </w:rPr>
            </w:pPr>
          </w:p>
        </w:tc>
        <w:tc>
          <w:tcPr>
            <w:tcW w:w="4680" w:type="dxa"/>
            <w:tcBorders>
              <w:top w:val="single" w:sz="4" w:space="0" w:color="auto"/>
              <w:left w:val="nil"/>
              <w:bottom w:val="nil"/>
              <w:right w:val="nil"/>
            </w:tcBorders>
            <w:shd w:val="clear" w:color="auto" w:fill="auto"/>
          </w:tcPr>
          <w:p w:rsidR="00821A0C" w:rsidRPr="00570BDE" w:rsidRDefault="00833556" w:rsidP="00570BDE">
            <w:pPr>
              <w:spacing w:before="60" w:after="120"/>
              <w:jc w:val="center"/>
              <w:rPr>
                <w:rFonts w:ascii="Arial" w:hAnsi="Arial" w:cs="Arial"/>
                <w:sz w:val="20"/>
                <w:szCs w:val="20"/>
              </w:rPr>
            </w:pPr>
            <w:r w:rsidRPr="00570BDE">
              <w:rPr>
                <w:rFonts w:ascii="Arial" w:hAnsi="Arial" w:cs="Arial"/>
                <w:sz w:val="20"/>
                <w:szCs w:val="20"/>
              </w:rPr>
              <w:t>(</w:t>
            </w:r>
            <w:r w:rsidRPr="00570BDE">
              <w:rPr>
                <w:rFonts w:ascii="Arial" w:hAnsi="Arial" w:cs="Arial"/>
                <w:color w:val="0000FF"/>
                <w:sz w:val="20"/>
                <w:szCs w:val="20"/>
              </w:rPr>
              <w:t>Birgit Beispielmensch</w:t>
            </w:r>
            <w:r w:rsidR="006056AA" w:rsidRPr="00570BDE">
              <w:rPr>
                <w:rFonts w:ascii="Arial" w:hAnsi="Arial" w:cs="Arial"/>
                <w:color w:val="0000FF"/>
                <w:sz w:val="20"/>
                <w:szCs w:val="20"/>
              </w:rPr>
              <w:t>,</w:t>
            </w:r>
            <w:r w:rsidR="00C90C7D" w:rsidRPr="00570BDE">
              <w:rPr>
                <w:rFonts w:ascii="Arial" w:hAnsi="Arial" w:cs="Arial"/>
                <w:color w:val="0000FF"/>
                <w:sz w:val="20"/>
                <w:szCs w:val="20"/>
              </w:rPr>
              <w:t xml:space="preserve"> </w:t>
            </w:r>
            <w:r w:rsidR="006056AA" w:rsidRPr="00570BDE">
              <w:rPr>
                <w:rFonts w:ascii="Arial" w:hAnsi="Arial" w:cs="Arial"/>
                <w:color w:val="0000FF"/>
                <w:sz w:val="20"/>
                <w:szCs w:val="20"/>
              </w:rPr>
              <w:t>Schulleiterin</w:t>
            </w:r>
            <w:r w:rsidRPr="00570BDE">
              <w:rPr>
                <w:rFonts w:ascii="Arial" w:hAnsi="Arial" w:cs="Arial"/>
                <w:color w:val="0000FF"/>
                <w:sz w:val="20"/>
                <w:szCs w:val="20"/>
              </w:rPr>
              <w:t>)</w:t>
            </w:r>
          </w:p>
        </w:tc>
      </w:tr>
    </w:tbl>
    <w:p w:rsidR="007E7329" w:rsidRPr="005F7C6D" w:rsidRDefault="00833556" w:rsidP="004669D6">
      <w:pPr>
        <w:spacing w:before="1200" w:after="120"/>
        <w:jc w:val="both"/>
        <w:rPr>
          <w:rFonts w:ascii="Arial" w:hAnsi="Arial" w:cs="Arial"/>
          <w:sz w:val="20"/>
          <w:szCs w:val="20"/>
        </w:rPr>
      </w:pPr>
      <w:r w:rsidRPr="005F7C6D">
        <w:rPr>
          <w:rFonts w:ascii="Arial" w:hAnsi="Arial" w:cs="Arial"/>
          <w:sz w:val="20"/>
          <w:szCs w:val="20"/>
        </w:rPr>
        <w:t xml:space="preserve">Von der Langzeitbeurteilung habe ich Kenntnis genommen und eine </w:t>
      </w:r>
      <w:r w:rsidR="009050DD">
        <w:rPr>
          <w:rFonts w:ascii="Arial" w:hAnsi="Arial" w:cs="Arial"/>
          <w:sz w:val="20"/>
          <w:szCs w:val="20"/>
        </w:rPr>
        <w:t>Ausfertigung</w:t>
      </w:r>
      <w:r w:rsidRPr="005F7C6D">
        <w:rPr>
          <w:rFonts w:ascii="Arial" w:hAnsi="Arial" w:cs="Arial"/>
          <w:sz w:val="20"/>
          <w:szCs w:val="20"/>
        </w:rPr>
        <w:t xml:space="preserve"> erhalten. Mir ist bekannt, dass </w:t>
      </w:r>
      <w:r w:rsidR="005F7C6D" w:rsidRPr="005F7C6D">
        <w:rPr>
          <w:rFonts w:ascii="Arial" w:hAnsi="Arial" w:cs="Arial"/>
          <w:sz w:val="20"/>
          <w:szCs w:val="20"/>
        </w:rPr>
        <w:t xml:space="preserve">ich </w:t>
      </w:r>
      <w:r w:rsidRPr="005F7C6D">
        <w:rPr>
          <w:rFonts w:ascii="Arial" w:hAnsi="Arial" w:cs="Arial"/>
          <w:sz w:val="20"/>
          <w:szCs w:val="20"/>
        </w:rPr>
        <w:t xml:space="preserve">zu dieser Langzeitbeurteilung </w:t>
      </w:r>
      <w:r w:rsidR="005F7C6D" w:rsidRPr="005F7C6D">
        <w:rPr>
          <w:rFonts w:ascii="Arial" w:hAnsi="Arial" w:cs="Arial"/>
          <w:sz w:val="20"/>
          <w:szCs w:val="20"/>
        </w:rPr>
        <w:t>innerhalb ein</w:t>
      </w:r>
      <w:r w:rsidR="002314D2">
        <w:rPr>
          <w:rFonts w:ascii="Arial" w:hAnsi="Arial" w:cs="Arial"/>
          <w:sz w:val="20"/>
          <w:szCs w:val="20"/>
        </w:rPr>
        <w:t>e</w:t>
      </w:r>
      <w:r w:rsidR="005F7C6D" w:rsidRPr="005F7C6D">
        <w:rPr>
          <w:rFonts w:ascii="Arial" w:hAnsi="Arial" w:cs="Arial"/>
          <w:sz w:val="20"/>
          <w:szCs w:val="20"/>
        </w:rPr>
        <w:t xml:space="preserve">r Woche </w:t>
      </w:r>
      <w:r w:rsidRPr="005F7C6D">
        <w:rPr>
          <w:rFonts w:ascii="Arial" w:hAnsi="Arial" w:cs="Arial"/>
          <w:sz w:val="20"/>
          <w:szCs w:val="20"/>
        </w:rPr>
        <w:t xml:space="preserve">eine </w:t>
      </w:r>
      <w:r w:rsidR="005F7C6D" w:rsidRPr="005F7C6D">
        <w:rPr>
          <w:rFonts w:ascii="Arial" w:hAnsi="Arial" w:cs="Arial"/>
          <w:sz w:val="20"/>
          <w:szCs w:val="20"/>
        </w:rPr>
        <w:t xml:space="preserve">schriftliche </w:t>
      </w:r>
      <w:r w:rsidRPr="005F7C6D">
        <w:rPr>
          <w:rFonts w:ascii="Arial" w:hAnsi="Arial" w:cs="Arial"/>
          <w:sz w:val="20"/>
          <w:szCs w:val="20"/>
        </w:rPr>
        <w:t>Gegenäußerung gemäß § 16 (5)</w:t>
      </w:r>
      <w:r w:rsidR="005F7C6D" w:rsidRPr="005F7C6D">
        <w:rPr>
          <w:rFonts w:ascii="Arial" w:hAnsi="Arial" w:cs="Arial"/>
          <w:sz w:val="20"/>
          <w:szCs w:val="20"/>
        </w:rPr>
        <w:t xml:space="preserve"> </w:t>
      </w:r>
      <w:r w:rsidR="00206906">
        <w:rPr>
          <w:rFonts w:ascii="Arial" w:hAnsi="Arial" w:cs="Arial"/>
          <w:sz w:val="20"/>
          <w:szCs w:val="20"/>
        </w:rPr>
        <w:t xml:space="preserve">OVP </w:t>
      </w:r>
      <w:r w:rsidR="005F7C6D" w:rsidRPr="005F7C6D">
        <w:rPr>
          <w:rFonts w:ascii="Arial" w:hAnsi="Arial" w:cs="Arial"/>
          <w:sz w:val="20"/>
          <w:szCs w:val="20"/>
        </w:rPr>
        <w:t>abgeben kann.</w:t>
      </w:r>
      <w:r w:rsidR="002314D2" w:rsidRPr="002314D2">
        <w:rPr>
          <w:rFonts w:ascii="Arial" w:hAnsi="Arial" w:cs="Arial"/>
          <w:sz w:val="20"/>
          <w:szCs w:val="20"/>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20"/>
        <w:gridCol w:w="4680"/>
      </w:tblGrid>
      <w:tr w:rsidR="005F7C6D" w:rsidRPr="00570BDE" w:rsidTr="00570BDE">
        <w:tc>
          <w:tcPr>
            <w:tcW w:w="3708" w:type="dxa"/>
            <w:tcBorders>
              <w:top w:val="nil"/>
              <w:left w:val="nil"/>
              <w:bottom w:val="nil"/>
              <w:right w:val="nil"/>
            </w:tcBorders>
            <w:shd w:val="clear" w:color="auto" w:fill="auto"/>
          </w:tcPr>
          <w:p w:rsidR="005F7C6D" w:rsidRPr="00570BDE" w:rsidRDefault="005F7C6D" w:rsidP="00570BDE">
            <w:pPr>
              <w:spacing w:before="120" w:after="60"/>
              <w:jc w:val="center"/>
              <w:rPr>
                <w:rFonts w:ascii="Arial" w:hAnsi="Arial" w:cs="Arial"/>
                <w:color w:val="0000FF"/>
              </w:rPr>
            </w:pPr>
            <w:r w:rsidRPr="00570BDE">
              <w:rPr>
                <w:rFonts w:ascii="Arial" w:hAnsi="Arial" w:cs="Arial"/>
                <w:color w:val="0000FF"/>
              </w:rPr>
              <w:t xml:space="preserve">Dingenskirchen, </w:t>
            </w:r>
            <w:r w:rsidR="00A458CE" w:rsidRPr="00570BDE">
              <w:rPr>
                <w:rFonts w:ascii="Arial" w:hAnsi="Arial" w:cs="Arial"/>
                <w:color w:val="0000FF"/>
              </w:rPr>
              <w:t>15</w:t>
            </w:r>
            <w:r w:rsidR="00BF20A3">
              <w:rPr>
                <w:rFonts w:ascii="Arial" w:hAnsi="Arial" w:cs="Arial"/>
                <w:color w:val="0000FF"/>
              </w:rPr>
              <w:t>.02.201</w:t>
            </w:r>
            <w:r w:rsidR="001631AB">
              <w:rPr>
                <w:rFonts w:ascii="Arial" w:hAnsi="Arial" w:cs="Arial"/>
                <w:color w:val="0000FF"/>
              </w:rPr>
              <w:t>8</w:t>
            </w:r>
          </w:p>
        </w:tc>
        <w:tc>
          <w:tcPr>
            <w:tcW w:w="720" w:type="dxa"/>
            <w:tcBorders>
              <w:top w:val="nil"/>
              <w:left w:val="nil"/>
              <w:bottom w:val="nil"/>
              <w:right w:val="nil"/>
            </w:tcBorders>
            <w:shd w:val="clear" w:color="auto" w:fill="auto"/>
          </w:tcPr>
          <w:p w:rsidR="005F7C6D" w:rsidRPr="00570BDE" w:rsidRDefault="005F7C6D" w:rsidP="00570BDE">
            <w:pPr>
              <w:spacing w:before="60" w:after="120"/>
              <w:rPr>
                <w:rFonts w:ascii="Arial" w:hAnsi="Arial" w:cs="Arial"/>
              </w:rPr>
            </w:pPr>
          </w:p>
        </w:tc>
        <w:tc>
          <w:tcPr>
            <w:tcW w:w="4680" w:type="dxa"/>
            <w:tcBorders>
              <w:top w:val="nil"/>
              <w:left w:val="nil"/>
              <w:bottom w:val="nil"/>
              <w:right w:val="nil"/>
            </w:tcBorders>
            <w:shd w:val="clear" w:color="auto" w:fill="auto"/>
          </w:tcPr>
          <w:p w:rsidR="002314D2" w:rsidRPr="00570BDE" w:rsidRDefault="005F7C6D" w:rsidP="002314D2">
            <w:pPr>
              <w:spacing w:before="60" w:after="60"/>
              <w:jc w:val="center"/>
              <w:rPr>
                <w:rFonts w:ascii="Lucida Handwriting" w:hAnsi="Lucida Handwriting" w:cs="Arial"/>
                <w:color w:val="0000FF"/>
              </w:rPr>
            </w:pPr>
            <w:r w:rsidRPr="00570BDE">
              <w:rPr>
                <w:rFonts w:ascii="Lucida Handwriting" w:hAnsi="Lucida Handwriting" w:cs="Arial"/>
                <w:color w:val="0000FF"/>
              </w:rPr>
              <w:t>Unterschrift</w:t>
            </w:r>
          </w:p>
        </w:tc>
      </w:tr>
      <w:tr w:rsidR="005F7C6D" w:rsidRPr="00570BDE" w:rsidTr="00570BDE">
        <w:tc>
          <w:tcPr>
            <w:tcW w:w="3708" w:type="dxa"/>
            <w:tcBorders>
              <w:top w:val="single" w:sz="4" w:space="0" w:color="auto"/>
              <w:left w:val="nil"/>
              <w:bottom w:val="nil"/>
              <w:right w:val="nil"/>
            </w:tcBorders>
            <w:shd w:val="clear" w:color="auto" w:fill="auto"/>
          </w:tcPr>
          <w:p w:rsidR="005F7C6D" w:rsidRPr="00570BDE" w:rsidRDefault="005F7C6D" w:rsidP="00570BDE">
            <w:pPr>
              <w:spacing w:before="60" w:after="120"/>
              <w:jc w:val="center"/>
              <w:rPr>
                <w:rFonts w:ascii="Arial" w:hAnsi="Arial" w:cs="Arial"/>
                <w:sz w:val="20"/>
                <w:szCs w:val="20"/>
              </w:rPr>
            </w:pPr>
            <w:r w:rsidRPr="00570BDE">
              <w:rPr>
                <w:rFonts w:ascii="Arial" w:hAnsi="Arial" w:cs="Arial"/>
                <w:sz w:val="20"/>
                <w:szCs w:val="20"/>
              </w:rPr>
              <w:t>Ort, Datum</w:t>
            </w:r>
          </w:p>
        </w:tc>
        <w:tc>
          <w:tcPr>
            <w:tcW w:w="720" w:type="dxa"/>
            <w:tcBorders>
              <w:top w:val="nil"/>
              <w:left w:val="nil"/>
              <w:bottom w:val="nil"/>
              <w:right w:val="nil"/>
            </w:tcBorders>
            <w:shd w:val="clear" w:color="auto" w:fill="auto"/>
          </w:tcPr>
          <w:p w:rsidR="005F7C6D" w:rsidRPr="00570BDE" w:rsidRDefault="005F7C6D" w:rsidP="00570BDE">
            <w:pPr>
              <w:spacing w:before="60" w:after="120"/>
              <w:rPr>
                <w:rFonts w:ascii="Arial" w:hAnsi="Arial" w:cs="Arial"/>
              </w:rPr>
            </w:pPr>
          </w:p>
        </w:tc>
        <w:tc>
          <w:tcPr>
            <w:tcW w:w="4680" w:type="dxa"/>
            <w:tcBorders>
              <w:top w:val="single" w:sz="4" w:space="0" w:color="auto"/>
              <w:left w:val="nil"/>
              <w:bottom w:val="nil"/>
              <w:right w:val="nil"/>
            </w:tcBorders>
            <w:shd w:val="clear" w:color="auto" w:fill="auto"/>
          </w:tcPr>
          <w:p w:rsidR="005F7C6D" w:rsidRPr="00570BDE" w:rsidRDefault="005F7C6D" w:rsidP="00570BDE">
            <w:pPr>
              <w:spacing w:before="60" w:after="120"/>
              <w:jc w:val="center"/>
              <w:rPr>
                <w:rFonts w:ascii="Arial" w:hAnsi="Arial" w:cs="Arial"/>
                <w:sz w:val="20"/>
                <w:szCs w:val="20"/>
              </w:rPr>
            </w:pPr>
            <w:r w:rsidRPr="00570BDE">
              <w:rPr>
                <w:rFonts w:ascii="Arial" w:hAnsi="Arial" w:cs="Arial"/>
                <w:sz w:val="20"/>
                <w:szCs w:val="20"/>
              </w:rPr>
              <w:t>(</w:t>
            </w:r>
            <w:r w:rsidRPr="00570BDE">
              <w:rPr>
                <w:rFonts w:ascii="Arial" w:hAnsi="Arial" w:cs="Arial"/>
                <w:color w:val="0000FF"/>
                <w:sz w:val="20"/>
                <w:szCs w:val="20"/>
              </w:rPr>
              <w:t>Mareike Mustermann</w:t>
            </w:r>
            <w:r w:rsidRPr="00570BDE">
              <w:rPr>
                <w:rFonts w:ascii="Arial" w:hAnsi="Arial" w:cs="Arial"/>
                <w:sz w:val="20"/>
                <w:szCs w:val="20"/>
              </w:rPr>
              <w:t>)</w:t>
            </w:r>
          </w:p>
        </w:tc>
      </w:tr>
    </w:tbl>
    <w:p w:rsidR="00833556" w:rsidRDefault="00D12435" w:rsidP="00A14D97">
      <w:pPr>
        <w:spacing w:before="120" w:after="120"/>
        <w:outlineLvl w:val="0"/>
        <w:rPr>
          <w:rFonts w:ascii="Arial" w:hAnsi="Arial" w:cs="Arial"/>
        </w:rPr>
      </w:pPr>
      <w:r w:rsidRPr="009D6181">
        <w:rPr>
          <w:rFonts w:ascii="Arial" w:hAnsi="Arial" w:cs="Arial"/>
          <w:b/>
        </w:rPr>
        <w:lastRenderedPageBreak/>
        <w:t>Beurteilungsgrundlagen</w:t>
      </w:r>
    </w:p>
    <w:p w:rsidR="00D4297C" w:rsidRPr="002667BF" w:rsidRDefault="00D4297C" w:rsidP="009D6181">
      <w:pPr>
        <w:numPr>
          <w:ilvl w:val="0"/>
          <w:numId w:val="1"/>
        </w:numPr>
        <w:rPr>
          <w:rFonts w:ascii="Arial" w:hAnsi="Arial" w:cs="Arial"/>
        </w:rPr>
      </w:pPr>
      <w:r w:rsidRPr="002667BF">
        <w:rPr>
          <w:rFonts w:ascii="Arial" w:hAnsi="Arial" w:cs="Arial"/>
        </w:rPr>
        <w:t>Verordnung zur berufsbegleitenden Ausbildung zum Erwerb des Lehramts für sonderpädagogische Förderung</w:t>
      </w:r>
      <w:r w:rsidR="00BA7B0F">
        <w:rPr>
          <w:rFonts w:ascii="Arial" w:hAnsi="Arial" w:cs="Arial"/>
        </w:rPr>
        <w:t xml:space="preserve"> – VOBASOF – vom 20.12.</w:t>
      </w:r>
      <w:r w:rsidRPr="002667BF">
        <w:rPr>
          <w:rFonts w:ascii="Arial" w:hAnsi="Arial" w:cs="Arial"/>
        </w:rPr>
        <w:t>2012</w:t>
      </w:r>
      <w:r w:rsidR="00AB663C">
        <w:rPr>
          <w:rFonts w:ascii="Arial" w:hAnsi="Arial" w:cs="Arial"/>
        </w:rPr>
        <w:t xml:space="preserve"> – geändert durch die Verordnung vom 07.02.2018</w:t>
      </w:r>
    </w:p>
    <w:p w:rsidR="00D12435" w:rsidRDefault="00D12435" w:rsidP="009D6181">
      <w:pPr>
        <w:numPr>
          <w:ilvl w:val="0"/>
          <w:numId w:val="1"/>
        </w:numPr>
        <w:rPr>
          <w:rFonts w:ascii="Arial" w:hAnsi="Arial" w:cs="Arial"/>
        </w:rPr>
      </w:pPr>
      <w:r>
        <w:rPr>
          <w:rFonts w:ascii="Arial" w:hAnsi="Arial" w:cs="Arial"/>
        </w:rPr>
        <w:t>Ordnung des Vorbereitungsdienstes und der Staatsprüfung für Lehrämter an Sc</w:t>
      </w:r>
      <w:r w:rsidR="00BA7B0F">
        <w:rPr>
          <w:rFonts w:ascii="Arial" w:hAnsi="Arial" w:cs="Arial"/>
        </w:rPr>
        <w:t>hulen – OVP – vom 10.04.</w:t>
      </w:r>
      <w:r w:rsidR="00AB663C">
        <w:rPr>
          <w:rFonts w:ascii="Arial" w:hAnsi="Arial" w:cs="Arial"/>
        </w:rPr>
        <w:t>2011 – geändert durch die Verordnung vom 25.04.2016</w:t>
      </w:r>
    </w:p>
    <w:p w:rsidR="00495810" w:rsidRDefault="00495810" w:rsidP="00495810">
      <w:pPr>
        <w:numPr>
          <w:ilvl w:val="0"/>
          <w:numId w:val="1"/>
        </w:numPr>
        <w:rPr>
          <w:rFonts w:ascii="Arial" w:hAnsi="Arial" w:cs="Arial"/>
        </w:rPr>
      </w:pPr>
      <w:r>
        <w:rPr>
          <w:rFonts w:ascii="Arial" w:hAnsi="Arial" w:cs="Arial"/>
        </w:rPr>
        <w:t>Kerncurriculu</w:t>
      </w:r>
      <w:r w:rsidR="00B46897">
        <w:rPr>
          <w:rFonts w:ascii="Arial" w:hAnsi="Arial" w:cs="Arial"/>
        </w:rPr>
        <w:t>m (RdErl. des MSW</w:t>
      </w:r>
      <w:r w:rsidR="00F44441">
        <w:rPr>
          <w:rFonts w:ascii="Arial" w:hAnsi="Arial" w:cs="Arial"/>
        </w:rPr>
        <w:t xml:space="preserve"> vom 02.09</w:t>
      </w:r>
      <w:r w:rsidR="00B46897">
        <w:rPr>
          <w:rFonts w:ascii="Arial" w:hAnsi="Arial" w:cs="Arial"/>
        </w:rPr>
        <w:t>.2016</w:t>
      </w:r>
      <w:r>
        <w:rPr>
          <w:rFonts w:ascii="Arial" w:hAnsi="Arial" w:cs="Arial"/>
        </w:rPr>
        <w:t>)</w:t>
      </w:r>
    </w:p>
    <w:p w:rsidR="00D12435" w:rsidRDefault="00D12435" w:rsidP="009D6181">
      <w:pPr>
        <w:numPr>
          <w:ilvl w:val="0"/>
          <w:numId w:val="1"/>
        </w:numPr>
        <w:rPr>
          <w:rFonts w:ascii="Arial" w:hAnsi="Arial" w:cs="Arial"/>
        </w:rPr>
      </w:pPr>
      <w:r>
        <w:rPr>
          <w:rFonts w:ascii="Arial" w:hAnsi="Arial" w:cs="Arial"/>
        </w:rPr>
        <w:t xml:space="preserve">Eigene Beobachtungen </w:t>
      </w:r>
    </w:p>
    <w:p w:rsidR="00D12435" w:rsidRDefault="00D12435" w:rsidP="009D6181">
      <w:pPr>
        <w:numPr>
          <w:ilvl w:val="0"/>
          <w:numId w:val="1"/>
        </w:numPr>
        <w:rPr>
          <w:rFonts w:ascii="Arial" w:hAnsi="Arial" w:cs="Arial"/>
        </w:rPr>
      </w:pPr>
      <w:r>
        <w:rPr>
          <w:rFonts w:ascii="Arial" w:hAnsi="Arial" w:cs="Arial"/>
        </w:rPr>
        <w:t>Nachfolgende Beurteilungsbeiträge:</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3021"/>
        <w:gridCol w:w="3675"/>
      </w:tblGrid>
      <w:tr w:rsidR="00D12435" w:rsidRPr="00570BDE" w:rsidTr="00570BDE">
        <w:tc>
          <w:tcPr>
            <w:tcW w:w="1980" w:type="dxa"/>
            <w:shd w:val="clear" w:color="auto" w:fill="auto"/>
          </w:tcPr>
          <w:p w:rsidR="00D12435" w:rsidRPr="00570BDE" w:rsidRDefault="00D12435" w:rsidP="00D12435">
            <w:pPr>
              <w:rPr>
                <w:rFonts w:ascii="Arial" w:hAnsi="Arial" w:cs="Arial"/>
                <w:b/>
                <w:sz w:val="20"/>
                <w:szCs w:val="20"/>
              </w:rPr>
            </w:pPr>
            <w:r w:rsidRPr="00570BDE">
              <w:rPr>
                <w:rFonts w:ascii="Arial" w:hAnsi="Arial" w:cs="Arial"/>
                <w:b/>
                <w:sz w:val="20"/>
                <w:szCs w:val="20"/>
              </w:rPr>
              <w:t>Datum</w:t>
            </w:r>
          </w:p>
        </w:tc>
        <w:tc>
          <w:tcPr>
            <w:tcW w:w="3060" w:type="dxa"/>
            <w:shd w:val="clear" w:color="auto" w:fill="auto"/>
          </w:tcPr>
          <w:p w:rsidR="00D12435" w:rsidRPr="00570BDE" w:rsidRDefault="00D12435" w:rsidP="00D12435">
            <w:pPr>
              <w:rPr>
                <w:rFonts w:ascii="Arial" w:hAnsi="Arial" w:cs="Arial"/>
                <w:b/>
                <w:sz w:val="20"/>
                <w:szCs w:val="20"/>
              </w:rPr>
            </w:pPr>
            <w:r w:rsidRPr="00570BDE">
              <w:rPr>
                <w:rFonts w:ascii="Arial" w:hAnsi="Arial" w:cs="Arial"/>
                <w:b/>
                <w:sz w:val="20"/>
                <w:szCs w:val="20"/>
              </w:rPr>
              <w:t>Fach</w:t>
            </w:r>
          </w:p>
        </w:tc>
        <w:tc>
          <w:tcPr>
            <w:tcW w:w="3704" w:type="dxa"/>
            <w:shd w:val="clear" w:color="auto" w:fill="auto"/>
          </w:tcPr>
          <w:p w:rsidR="00D12435" w:rsidRPr="00570BDE" w:rsidRDefault="00D12435" w:rsidP="00D12435">
            <w:pPr>
              <w:rPr>
                <w:rFonts w:ascii="Arial" w:hAnsi="Arial" w:cs="Arial"/>
                <w:b/>
                <w:sz w:val="20"/>
                <w:szCs w:val="20"/>
              </w:rPr>
            </w:pPr>
            <w:r w:rsidRPr="00570BDE">
              <w:rPr>
                <w:rFonts w:ascii="Arial" w:hAnsi="Arial" w:cs="Arial"/>
                <w:b/>
                <w:sz w:val="20"/>
                <w:szCs w:val="20"/>
              </w:rPr>
              <w:t>Name der Ausbildungslehrkraft</w:t>
            </w:r>
          </w:p>
        </w:tc>
      </w:tr>
      <w:tr w:rsidR="00D12435" w:rsidRPr="00570BDE" w:rsidTr="00570BDE">
        <w:tc>
          <w:tcPr>
            <w:tcW w:w="1980" w:type="dxa"/>
            <w:shd w:val="clear" w:color="auto" w:fill="auto"/>
          </w:tcPr>
          <w:p w:rsidR="00D12435" w:rsidRPr="00570BDE" w:rsidRDefault="009553AA" w:rsidP="00D12435">
            <w:pPr>
              <w:rPr>
                <w:rFonts w:ascii="Arial" w:hAnsi="Arial" w:cs="Arial"/>
                <w:color w:val="0000FF"/>
              </w:rPr>
            </w:pPr>
            <w:r w:rsidRPr="00570BDE">
              <w:rPr>
                <w:rFonts w:ascii="Arial" w:hAnsi="Arial" w:cs="Arial"/>
                <w:color w:val="0000FF"/>
              </w:rPr>
              <w:t>31</w:t>
            </w:r>
            <w:r w:rsidR="001B23D9">
              <w:rPr>
                <w:rFonts w:ascii="Arial" w:hAnsi="Arial" w:cs="Arial"/>
                <w:color w:val="0000FF"/>
              </w:rPr>
              <w:t>.01.201</w:t>
            </w:r>
            <w:r w:rsidR="00206B51">
              <w:rPr>
                <w:rFonts w:ascii="Arial" w:hAnsi="Arial" w:cs="Arial"/>
                <w:color w:val="0000FF"/>
              </w:rPr>
              <w:t>7</w:t>
            </w:r>
          </w:p>
        </w:tc>
        <w:tc>
          <w:tcPr>
            <w:tcW w:w="3060" w:type="dxa"/>
            <w:shd w:val="clear" w:color="auto" w:fill="auto"/>
          </w:tcPr>
          <w:p w:rsidR="00D12435" w:rsidRPr="00570BDE" w:rsidRDefault="00D12435" w:rsidP="00D12435">
            <w:pPr>
              <w:rPr>
                <w:rFonts w:ascii="Arial" w:hAnsi="Arial" w:cs="Arial"/>
                <w:color w:val="0000FF"/>
              </w:rPr>
            </w:pPr>
            <w:r w:rsidRPr="00570BDE">
              <w:rPr>
                <w:rFonts w:ascii="Arial" w:hAnsi="Arial" w:cs="Arial"/>
                <w:color w:val="0000FF"/>
              </w:rPr>
              <w:t>Deutsch</w:t>
            </w:r>
          </w:p>
        </w:tc>
        <w:tc>
          <w:tcPr>
            <w:tcW w:w="3704" w:type="dxa"/>
            <w:shd w:val="clear" w:color="auto" w:fill="auto"/>
          </w:tcPr>
          <w:p w:rsidR="00D12435" w:rsidRPr="00570BDE" w:rsidRDefault="00D12435" w:rsidP="00D12435">
            <w:pPr>
              <w:rPr>
                <w:rFonts w:ascii="Arial" w:hAnsi="Arial" w:cs="Arial"/>
                <w:color w:val="0000FF"/>
              </w:rPr>
            </w:pPr>
            <w:r w:rsidRPr="00570BDE">
              <w:rPr>
                <w:rFonts w:ascii="Arial" w:hAnsi="Arial" w:cs="Arial"/>
                <w:color w:val="0000FF"/>
              </w:rPr>
              <w:t xml:space="preserve">Frau </w:t>
            </w:r>
            <w:r w:rsidR="009D6181" w:rsidRPr="00570BDE">
              <w:rPr>
                <w:rFonts w:ascii="Arial" w:hAnsi="Arial" w:cs="Arial"/>
                <w:color w:val="0000FF"/>
              </w:rPr>
              <w:t>Büchner</w:t>
            </w:r>
          </w:p>
        </w:tc>
      </w:tr>
      <w:tr w:rsidR="00D12435" w:rsidRPr="00570BDE" w:rsidTr="00570BDE">
        <w:tc>
          <w:tcPr>
            <w:tcW w:w="1980" w:type="dxa"/>
            <w:shd w:val="clear" w:color="auto" w:fill="auto"/>
          </w:tcPr>
          <w:p w:rsidR="00D12435" w:rsidRPr="00570BDE" w:rsidRDefault="00A458CE" w:rsidP="00D12435">
            <w:pPr>
              <w:rPr>
                <w:rFonts w:ascii="Arial" w:hAnsi="Arial" w:cs="Arial"/>
                <w:color w:val="0000FF"/>
              </w:rPr>
            </w:pPr>
            <w:r w:rsidRPr="00570BDE">
              <w:rPr>
                <w:rFonts w:ascii="Arial" w:hAnsi="Arial" w:cs="Arial"/>
                <w:color w:val="0000FF"/>
              </w:rPr>
              <w:t>02.07.201</w:t>
            </w:r>
            <w:r w:rsidR="00206B51">
              <w:rPr>
                <w:rFonts w:ascii="Arial" w:hAnsi="Arial" w:cs="Arial"/>
                <w:color w:val="0000FF"/>
              </w:rPr>
              <w:t>7</w:t>
            </w:r>
          </w:p>
        </w:tc>
        <w:tc>
          <w:tcPr>
            <w:tcW w:w="3060" w:type="dxa"/>
            <w:shd w:val="clear" w:color="auto" w:fill="auto"/>
          </w:tcPr>
          <w:p w:rsidR="00D12435" w:rsidRPr="00570BDE" w:rsidRDefault="00A458CE" w:rsidP="00D12435">
            <w:pPr>
              <w:rPr>
                <w:rFonts w:ascii="Arial" w:hAnsi="Arial" w:cs="Arial"/>
                <w:color w:val="0000FF"/>
              </w:rPr>
            </w:pPr>
            <w:r w:rsidRPr="00570BDE">
              <w:rPr>
                <w:rFonts w:ascii="Arial" w:hAnsi="Arial" w:cs="Arial"/>
                <w:color w:val="0000FF"/>
              </w:rPr>
              <w:t>Deutsch</w:t>
            </w:r>
          </w:p>
        </w:tc>
        <w:tc>
          <w:tcPr>
            <w:tcW w:w="3704" w:type="dxa"/>
            <w:shd w:val="clear" w:color="auto" w:fill="auto"/>
          </w:tcPr>
          <w:p w:rsidR="00D12435" w:rsidRPr="00570BDE" w:rsidRDefault="00A458CE" w:rsidP="00D12435">
            <w:pPr>
              <w:rPr>
                <w:rFonts w:ascii="Arial" w:hAnsi="Arial" w:cs="Arial"/>
                <w:color w:val="0000FF"/>
              </w:rPr>
            </w:pPr>
            <w:r w:rsidRPr="00570BDE">
              <w:rPr>
                <w:rFonts w:ascii="Arial" w:hAnsi="Arial" w:cs="Arial"/>
                <w:color w:val="0000FF"/>
              </w:rPr>
              <w:t xml:space="preserve">Herr </w:t>
            </w:r>
            <w:r w:rsidR="009D6181" w:rsidRPr="00570BDE">
              <w:rPr>
                <w:rFonts w:ascii="Arial" w:hAnsi="Arial" w:cs="Arial"/>
                <w:color w:val="0000FF"/>
              </w:rPr>
              <w:t>Gantenbein</w:t>
            </w:r>
          </w:p>
        </w:tc>
      </w:tr>
      <w:tr w:rsidR="00A458CE" w:rsidRPr="00570BDE" w:rsidTr="00570BDE">
        <w:tc>
          <w:tcPr>
            <w:tcW w:w="1980" w:type="dxa"/>
            <w:shd w:val="clear" w:color="auto" w:fill="auto"/>
          </w:tcPr>
          <w:p w:rsidR="00A458CE" w:rsidRPr="00570BDE" w:rsidRDefault="001B23D9" w:rsidP="00D12435">
            <w:pPr>
              <w:rPr>
                <w:rFonts w:ascii="Arial" w:hAnsi="Arial" w:cs="Arial"/>
                <w:color w:val="0000FF"/>
              </w:rPr>
            </w:pPr>
            <w:r>
              <w:rPr>
                <w:rFonts w:ascii="Arial" w:hAnsi="Arial" w:cs="Arial"/>
                <w:color w:val="0000FF"/>
              </w:rPr>
              <w:t>04.02.201</w:t>
            </w:r>
            <w:r w:rsidR="00206B51">
              <w:rPr>
                <w:rFonts w:ascii="Arial" w:hAnsi="Arial" w:cs="Arial"/>
                <w:color w:val="0000FF"/>
              </w:rPr>
              <w:t>8</w:t>
            </w:r>
          </w:p>
        </w:tc>
        <w:tc>
          <w:tcPr>
            <w:tcW w:w="3060" w:type="dxa"/>
            <w:shd w:val="clear" w:color="auto" w:fill="auto"/>
          </w:tcPr>
          <w:p w:rsidR="00A458CE" w:rsidRPr="00570BDE" w:rsidRDefault="00A458CE" w:rsidP="00D12435">
            <w:pPr>
              <w:rPr>
                <w:rFonts w:ascii="Arial" w:hAnsi="Arial" w:cs="Arial"/>
                <w:color w:val="0000FF"/>
              </w:rPr>
            </w:pPr>
            <w:r w:rsidRPr="00570BDE">
              <w:rPr>
                <w:rFonts w:ascii="Arial" w:hAnsi="Arial" w:cs="Arial"/>
                <w:color w:val="0000FF"/>
              </w:rPr>
              <w:t>Deutsch</w:t>
            </w:r>
          </w:p>
        </w:tc>
        <w:tc>
          <w:tcPr>
            <w:tcW w:w="3704" w:type="dxa"/>
            <w:shd w:val="clear" w:color="auto" w:fill="auto"/>
          </w:tcPr>
          <w:p w:rsidR="00A458CE" w:rsidRPr="00570BDE" w:rsidRDefault="00A458CE" w:rsidP="00D12435">
            <w:pPr>
              <w:rPr>
                <w:rFonts w:ascii="Arial" w:hAnsi="Arial" w:cs="Arial"/>
                <w:color w:val="0000FF"/>
              </w:rPr>
            </w:pPr>
            <w:r w:rsidRPr="00570BDE">
              <w:rPr>
                <w:rFonts w:ascii="Arial" w:hAnsi="Arial" w:cs="Arial"/>
                <w:color w:val="0000FF"/>
              </w:rPr>
              <w:t>Frau Schiller</w:t>
            </w:r>
          </w:p>
        </w:tc>
      </w:tr>
      <w:tr w:rsidR="00A458CE" w:rsidRPr="00570BDE" w:rsidTr="00570BDE">
        <w:tc>
          <w:tcPr>
            <w:tcW w:w="1980" w:type="dxa"/>
            <w:shd w:val="clear" w:color="auto" w:fill="auto"/>
          </w:tcPr>
          <w:p w:rsidR="00A458CE" w:rsidRPr="00570BDE" w:rsidRDefault="001B23D9" w:rsidP="00D12435">
            <w:pPr>
              <w:rPr>
                <w:rFonts w:ascii="Arial" w:hAnsi="Arial" w:cs="Arial"/>
                <w:color w:val="0000FF"/>
              </w:rPr>
            </w:pPr>
            <w:r>
              <w:rPr>
                <w:rFonts w:ascii="Arial" w:hAnsi="Arial" w:cs="Arial"/>
                <w:color w:val="0000FF"/>
              </w:rPr>
              <w:t>01.02.201</w:t>
            </w:r>
            <w:r w:rsidR="00206B51">
              <w:rPr>
                <w:rFonts w:ascii="Arial" w:hAnsi="Arial" w:cs="Arial"/>
                <w:color w:val="0000FF"/>
              </w:rPr>
              <w:t>8</w:t>
            </w:r>
          </w:p>
        </w:tc>
        <w:tc>
          <w:tcPr>
            <w:tcW w:w="3060" w:type="dxa"/>
            <w:shd w:val="clear" w:color="auto" w:fill="auto"/>
          </w:tcPr>
          <w:p w:rsidR="00A458CE" w:rsidRPr="00570BDE" w:rsidRDefault="00A458CE" w:rsidP="00D12435">
            <w:pPr>
              <w:rPr>
                <w:rFonts w:ascii="Arial" w:hAnsi="Arial" w:cs="Arial"/>
                <w:color w:val="0000FF"/>
              </w:rPr>
            </w:pPr>
            <w:r w:rsidRPr="00570BDE">
              <w:rPr>
                <w:rFonts w:ascii="Arial" w:hAnsi="Arial" w:cs="Arial"/>
                <w:color w:val="0000FF"/>
              </w:rPr>
              <w:t>Sport</w:t>
            </w:r>
          </w:p>
        </w:tc>
        <w:tc>
          <w:tcPr>
            <w:tcW w:w="3704" w:type="dxa"/>
            <w:shd w:val="clear" w:color="auto" w:fill="auto"/>
          </w:tcPr>
          <w:p w:rsidR="00A458CE" w:rsidRPr="00570BDE" w:rsidRDefault="00A458CE" w:rsidP="00D12435">
            <w:pPr>
              <w:rPr>
                <w:rFonts w:ascii="Arial" w:hAnsi="Arial" w:cs="Arial"/>
                <w:color w:val="0000FF"/>
              </w:rPr>
            </w:pPr>
            <w:r w:rsidRPr="00570BDE">
              <w:rPr>
                <w:rFonts w:ascii="Arial" w:hAnsi="Arial" w:cs="Arial"/>
                <w:color w:val="0000FF"/>
              </w:rPr>
              <w:t xml:space="preserve">Herr </w:t>
            </w:r>
            <w:r w:rsidR="009D6181" w:rsidRPr="00570BDE">
              <w:rPr>
                <w:rFonts w:ascii="Arial" w:hAnsi="Arial" w:cs="Arial"/>
                <w:color w:val="0000FF"/>
              </w:rPr>
              <w:t>Läufer</w:t>
            </w:r>
          </w:p>
        </w:tc>
      </w:tr>
    </w:tbl>
    <w:p w:rsidR="00EA3B12" w:rsidRDefault="00EA3B12" w:rsidP="00EA3B12">
      <w:pPr>
        <w:spacing w:before="120"/>
        <w:ind w:left="284"/>
        <w:rPr>
          <w:rFonts w:ascii="Arial" w:hAnsi="Arial" w:cs="Arial"/>
        </w:rPr>
      </w:pPr>
    </w:p>
    <w:p w:rsidR="00D12435" w:rsidRDefault="003C6840" w:rsidP="003C6840">
      <w:pPr>
        <w:numPr>
          <w:ilvl w:val="0"/>
          <w:numId w:val="1"/>
        </w:numPr>
        <w:spacing w:before="120"/>
        <w:rPr>
          <w:rFonts w:ascii="Arial" w:hAnsi="Arial" w:cs="Arial"/>
        </w:rPr>
      </w:pPr>
      <w:r>
        <w:rPr>
          <w:rFonts w:ascii="Arial" w:hAnsi="Arial" w:cs="Arial"/>
        </w:rPr>
        <w:t>N</w:t>
      </w:r>
      <w:r w:rsidR="00D12435">
        <w:rPr>
          <w:rFonts w:ascii="Arial" w:hAnsi="Arial" w:cs="Arial"/>
        </w:rPr>
        <w:t>achfo</w:t>
      </w:r>
      <w:r w:rsidR="00107604">
        <w:rPr>
          <w:rFonts w:ascii="Arial" w:hAnsi="Arial" w:cs="Arial"/>
        </w:rPr>
        <w:t xml:space="preserve">lgende bereits vorliegende </w:t>
      </w:r>
      <w:r w:rsidR="00D12435">
        <w:rPr>
          <w:rFonts w:ascii="Arial" w:hAnsi="Arial" w:cs="Arial"/>
        </w:rPr>
        <w:t xml:space="preserve">Langzeitbeurteilungen: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301"/>
      </w:tblGrid>
      <w:tr w:rsidR="009D6181" w:rsidRPr="00570BDE" w:rsidTr="00570BDE">
        <w:tc>
          <w:tcPr>
            <w:tcW w:w="2375" w:type="dxa"/>
            <w:shd w:val="clear" w:color="auto" w:fill="auto"/>
          </w:tcPr>
          <w:p w:rsidR="009D6181" w:rsidRPr="00570BDE" w:rsidRDefault="009D6181" w:rsidP="000A3033">
            <w:pPr>
              <w:rPr>
                <w:rFonts w:ascii="Arial" w:hAnsi="Arial" w:cs="Arial"/>
                <w:b/>
                <w:sz w:val="20"/>
                <w:szCs w:val="20"/>
              </w:rPr>
            </w:pPr>
            <w:r w:rsidRPr="00570BDE">
              <w:rPr>
                <w:rFonts w:ascii="Arial" w:hAnsi="Arial" w:cs="Arial"/>
                <w:b/>
                <w:sz w:val="20"/>
                <w:szCs w:val="20"/>
              </w:rPr>
              <w:t>Datum</w:t>
            </w:r>
          </w:p>
        </w:tc>
        <w:tc>
          <w:tcPr>
            <w:tcW w:w="6336" w:type="dxa"/>
            <w:shd w:val="clear" w:color="auto" w:fill="auto"/>
          </w:tcPr>
          <w:p w:rsidR="009D6181" w:rsidRPr="00570BDE" w:rsidRDefault="009D6181" w:rsidP="000A3033">
            <w:pPr>
              <w:rPr>
                <w:rFonts w:ascii="Arial" w:hAnsi="Arial" w:cs="Arial"/>
                <w:b/>
                <w:sz w:val="20"/>
                <w:szCs w:val="20"/>
              </w:rPr>
            </w:pPr>
            <w:r w:rsidRPr="00570BDE">
              <w:rPr>
                <w:rFonts w:ascii="Arial" w:hAnsi="Arial" w:cs="Arial"/>
                <w:b/>
                <w:sz w:val="20"/>
                <w:szCs w:val="20"/>
              </w:rPr>
              <w:t>Name der Beurteilerin / des Beurteilers</w:t>
            </w:r>
          </w:p>
        </w:tc>
      </w:tr>
      <w:tr w:rsidR="009D6181" w:rsidRPr="00570BDE" w:rsidTr="00570BDE">
        <w:tc>
          <w:tcPr>
            <w:tcW w:w="2375" w:type="dxa"/>
            <w:shd w:val="clear" w:color="auto" w:fill="auto"/>
          </w:tcPr>
          <w:p w:rsidR="009D6181" w:rsidRPr="00570BDE" w:rsidRDefault="009D6181" w:rsidP="000A3033">
            <w:pPr>
              <w:rPr>
                <w:rFonts w:ascii="Arial" w:hAnsi="Arial" w:cs="Arial"/>
                <w:color w:val="0000FF"/>
              </w:rPr>
            </w:pPr>
            <w:r w:rsidRPr="00570BDE">
              <w:rPr>
                <w:rFonts w:ascii="Arial" w:hAnsi="Arial" w:cs="Arial"/>
                <w:color w:val="0000FF"/>
              </w:rPr>
              <w:t>--</w:t>
            </w:r>
            <w:r w:rsidR="00A30124" w:rsidRPr="00570BDE">
              <w:rPr>
                <w:rFonts w:ascii="Arial" w:hAnsi="Arial" w:cs="Arial"/>
                <w:color w:val="0000FF"/>
              </w:rPr>
              <w:t>-</w:t>
            </w:r>
          </w:p>
        </w:tc>
        <w:tc>
          <w:tcPr>
            <w:tcW w:w="6336" w:type="dxa"/>
            <w:shd w:val="clear" w:color="auto" w:fill="auto"/>
          </w:tcPr>
          <w:p w:rsidR="009D6181" w:rsidRPr="00570BDE" w:rsidRDefault="009D6181" w:rsidP="000A3033">
            <w:pPr>
              <w:rPr>
                <w:rFonts w:ascii="Arial" w:hAnsi="Arial" w:cs="Arial"/>
                <w:color w:val="0000FF"/>
              </w:rPr>
            </w:pPr>
            <w:r w:rsidRPr="00570BDE">
              <w:rPr>
                <w:rFonts w:ascii="Arial" w:hAnsi="Arial" w:cs="Arial"/>
                <w:color w:val="0000FF"/>
              </w:rPr>
              <w:t>--</w:t>
            </w:r>
            <w:r w:rsidR="00A30124" w:rsidRPr="00570BDE">
              <w:rPr>
                <w:rFonts w:ascii="Arial" w:hAnsi="Arial" w:cs="Arial"/>
                <w:color w:val="0000FF"/>
              </w:rPr>
              <w:t>-</w:t>
            </w:r>
          </w:p>
        </w:tc>
      </w:tr>
    </w:tbl>
    <w:p w:rsidR="005C4AF0" w:rsidRDefault="005C4AF0" w:rsidP="005C4AF0">
      <w:pPr>
        <w:spacing w:before="960" w:after="120"/>
        <w:rPr>
          <w:rFonts w:ascii="Arial" w:hAnsi="Arial" w:cs="Arial"/>
          <w:b/>
          <w:sz w:val="28"/>
          <w:szCs w:val="28"/>
        </w:rPr>
      </w:pPr>
      <w:r w:rsidRPr="005C4AF0">
        <w:rPr>
          <w:rFonts w:ascii="Arial" w:hAnsi="Arial" w:cs="Arial"/>
          <w:b/>
        </w:rPr>
        <w:t>Stellungnahme der/des Ausbildungsbeauftragten</w:t>
      </w:r>
      <w:r>
        <w:rPr>
          <w:rFonts w:ascii="Arial" w:hAnsi="Arial" w:cs="Arial"/>
          <w:b/>
        </w:rPr>
        <w:t xml:space="preserve"> eingeholt am</w:t>
      </w:r>
      <w:r>
        <w:rPr>
          <w:rFonts w:ascii="Arial" w:hAnsi="Arial" w:cs="Arial"/>
          <w:b/>
          <w:sz w:val="28"/>
          <w:szCs w:val="28"/>
        </w:rPr>
        <w:t xml:space="preserve">: </w:t>
      </w:r>
    </w:p>
    <w:p w:rsidR="003C6840" w:rsidRPr="002F6525" w:rsidRDefault="003C6840" w:rsidP="00DF72C8">
      <w:pPr>
        <w:spacing w:before="960" w:after="120"/>
        <w:jc w:val="center"/>
        <w:rPr>
          <w:rFonts w:ascii="Arial" w:hAnsi="Arial" w:cs="Arial"/>
          <w:b/>
          <w:sz w:val="28"/>
          <w:szCs w:val="28"/>
        </w:rPr>
      </w:pPr>
      <w:r w:rsidRPr="002F6525">
        <w:rPr>
          <w:rFonts w:ascii="Arial" w:hAnsi="Arial" w:cs="Arial"/>
          <w:b/>
          <w:sz w:val="28"/>
          <w:szCs w:val="28"/>
        </w:rPr>
        <w:t xml:space="preserve">Verlauf und Erfolg </w:t>
      </w:r>
      <w:r w:rsidR="005C0F1A">
        <w:rPr>
          <w:rFonts w:ascii="Arial" w:hAnsi="Arial" w:cs="Arial"/>
          <w:b/>
          <w:sz w:val="28"/>
          <w:szCs w:val="28"/>
        </w:rPr>
        <w:t>de</w:t>
      </w:r>
      <w:r w:rsidR="00EA3B12">
        <w:rPr>
          <w:rFonts w:ascii="Arial" w:hAnsi="Arial" w:cs="Arial"/>
          <w:b/>
          <w:sz w:val="28"/>
          <w:szCs w:val="28"/>
        </w:rPr>
        <w:t>r</w:t>
      </w:r>
      <w:r w:rsidR="005C0F1A">
        <w:rPr>
          <w:rFonts w:ascii="Arial" w:hAnsi="Arial" w:cs="Arial"/>
          <w:b/>
          <w:sz w:val="28"/>
          <w:szCs w:val="28"/>
        </w:rPr>
        <w:t xml:space="preserve"> </w:t>
      </w:r>
      <w:r w:rsidR="00EA3B12">
        <w:rPr>
          <w:rFonts w:ascii="Arial" w:hAnsi="Arial" w:cs="Arial"/>
          <w:b/>
          <w:sz w:val="28"/>
          <w:szCs w:val="28"/>
        </w:rPr>
        <w:t>berufsbegleitenden Ausbildung</w:t>
      </w:r>
      <w:r w:rsidRPr="002F6525">
        <w:rPr>
          <w:rFonts w:ascii="Arial" w:hAnsi="Arial" w:cs="Arial"/>
          <w:b/>
          <w:sz w:val="28"/>
          <w:szCs w:val="28"/>
        </w:rPr>
        <w:t xml:space="preserve"> in den Handlungsfeldern bezogen auf die Kompetenzen und Standards der Anlage 1 zur OVP</w:t>
      </w:r>
      <w:r w:rsidR="00B46897">
        <w:rPr>
          <w:rFonts w:ascii="Arial" w:hAnsi="Arial" w:cs="Arial"/>
          <w:b/>
          <w:sz w:val="28"/>
          <w:szCs w:val="28"/>
        </w:rPr>
        <w:t xml:space="preserve"> von 2016</w:t>
      </w:r>
    </w:p>
    <w:p w:rsidR="002F6525" w:rsidRDefault="002F6525" w:rsidP="002F6525">
      <w:pPr>
        <w:autoSpaceDE w:val="0"/>
        <w:autoSpaceDN w:val="0"/>
        <w:adjustRightInd w:val="0"/>
        <w:spacing w:before="120" w:after="120"/>
        <w:rPr>
          <w:rFonts w:ascii="Arial" w:hAnsi="Arial" w:cs="Arial"/>
          <w:bCs/>
          <w:sz w:val="20"/>
          <w:szCs w:val="20"/>
        </w:rPr>
      </w:pPr>
    </w:p>
    <w:p w:rsidR="007B158F" w:rsidRPr="007B158F" w:rsidRDefault="007B158F" w:rsidP="007B158F">
      <w:pPr>
        <w:autoSpaceDE w:val="0"/>
        <w:autoSpaceDN w:val="0"/>
        <w:adjustRightInd w:val="0"/>
        <w:spacing w:before="360" w:after="120"/>
        <w:rPr>
          <w:rFonts w:ascii="Arial" w:eastAsia="Times New Roman" w:hAnsi="Arial" w:cs="Arial"/>
          <w:b/>
          <w:bCs/>
          <w:lang w:eastAsia="de-DE"/>
        </w:rPr>
      </w:pPr>
      <w:r w:rsidRPr="007B158F">
        <w:rPr>
          <w:rFonts w:ascii="Arial" w:eastAsia="Times New Roman" w:hAnsi="Arial" w:cs="Arial"/>
          <w:b/>
          <w:bCs/>
          <w:lang w:eastAsia="de-DE"/>
        </w:rPr>
        <w:t>Vielfalt als Herausforderung annehmen und als Chance nutzen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4: Lehrerinnen und Lehrer kennen die sozialen und kulturellen Lebensbedingungen, etwaige Benachteiligungen, Beeinträchtigungen – auch gesundheitliche - und Barrieren der Entwicklung des Lernens von Schülerinnen und Schülern und für Schülerinnen und Schüler und  nehmen im Rahmen der Schule Einfluss auf deren individuelle Entwicklung.</w:t>
      </w: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240" w:after="120"/>
        <w:rPr>
          <w:rFonts w:ascii="Arial" w:eastAsia="Times New Roman" w:hAnsi="Arial" w:cs="Arial"/>
          <w:b/>
          <w:bCs/>
          <w:lang w:eastAsia="de-DE"/>
        </w:rPr>
      </w:pPr>
      <w:r w:rsidRPr="007B158F">
        <w:rPr>
          <w:rFonts w:ascii="Arial" w:eastAsia="Times New Roman" w:hAnsi="Arial" w:cs="Arial"/>
          <w:b/>
          <w:bCs/>
          <w:lang w:eastAsia="de-DE"/>
        </w:rPr>
        <w:t>Unterricht für heterogene Lerngruppen gestalten und Lernprozesse nachhaltig anlegen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1: Lehrerinnen und Lehrer planen Unterricht unter Berücksichtigung unterschiedlicher Lernvoraussetzungen und Entwicklungsprozesse fach- und sachgerecht und führen ihn sachlich und fachlich korrekt durch.</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lastRenderedPageBreak/>
        <w:t>Kompetenz 2: Lehrerinnen und Lehrer unterstützen durch die Gestaltung von Lernsituationen das Lernen von Schülerinnen und Schülern. Sie motivieren Schülerinnen und Schüler und befähigen sie, Zusammenhänge herzustellen und Gelerntes zu nutzen.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3: Lehrerinnen und Lehrer fördern die Fähigkeiten von Schülerinnen und Schülern zum selbstbestimmten Lernen und Arbeiten.</w:t>
      </w:r>
    </w:p>
    <w:p w:rsidR="007B158F" w:rsidRPr="007B158F" w:rsidRDefault="007B158F" w:rsidP="007B158F">
      <w:pPr>
        <w:autoSpaceDE w:val="0"/>
        <w:autoSpaceDN w:val="0"/>
        <w:adjustRightInd w:val="0"/>
        <w:spacing w:before="240" w:after="120"/>
        <w:rPr>
          <w:rFonts w:ascii="Arial" w:eastAsia="Times New Roman" w:hAnsi="Arial" w:cs="Arial"/>
          <w:b/>
          <w:bCs/>
          <w:lang w:eastAsia="de-DE"/>
        </w:rPr>
      </w:pPr>
      <w:r w:rsidRPr="007B158F">
        <w:rPr>
          <w:rFonts w:ascii="Arial" w:eastAsia="Times New Roman" w:hAnsi="Arial" w:cs="Arial"/>
          <w:b/>
          <w:bCs/>
          <w:lang w:eastAsia="de-DE"/>
        </w:rPr>
        <w:t>Den Erziehungsauftrag in Schule und Unterricht wahrnehmen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4: Lehrerinnen und Lehrer kennen die sozialen und kulturellen Lebensbedingungen, etwaige Benachteiligungen, Beeinträchtigungen und Barrieren der Entwicklung des Lernens von Schülerinnen und Schülern und für Schülerinnen und Schüler und nehmen im Rahmen der Schule Einfluss auf deren individuelle Entwicklung.</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5: Lehrerinnen und Lehrer vermitteln Werte und Normen, eine Haltung der Wertschätzung und Anerkennung von Diversität und unterstützen selbstbestimmtes Urteilen und Handeln von Schülerinnen und Schülern.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6: Lehrerinnen und Lehrer finden Lösungsansätze für Schwierigkeiten und Konflikte in Schule und Unterricht.</w:t>
      </w: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240" w:after="120"/>
        <w:rPr>
          <w:rFonts w:ascii="Arial" w:eastAsia="Times New Roman" w:hAnsi="Arial" w:cs="Arial"/>
          <w:b/>
          <w:bCs/>
          <w:lang w:eastAsia="de-DE"/>
        </w:rPr>
      </w:pPr>
      <w:r w:rsidRPr="007B158F">
        <w:rPr>
          <w:rFonts w:ascii="Arial" w:eastAsia="Times New Roman" w:hAnsi="Arial" w:cs="Arial"/>
          <w:b/>
          <w:bCs/>
          <w:lang w:eastAsia="de-DE"/>
        </w:rPr>
        <w:t>Lernen und Leisten herausfordern, dokumentieren, rückmelden und beurteilen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7: Lehrerinnen und Lehrer diagnostizieren Lernvoraussetzungen und Lernprozesse von Schülerinnen und Schülern; sie fördern Schülerinnen und Schüler gezielt und beraten Lernende und deren Eltern.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8: Lehrerinnen und Lehrer erfassen die Leistungsentwicklung von Schülerinnen und Schülern und beurteilen Lernen und Leistung auf der Grundlage transparenter Beurteilungsmaßstäbe.</w:t>
      </w: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240" w:after="120"/>
        <w:rPr>
          <w:rFonts w:ascii="Arial" w:eastAsia="Times New Roman" w:hAnsi="Arial" w:cs="Arial"/>
          <w:b/>
          <w:bCs/>
          <w:lang w:eastAsia="de-DE"/>
        </w:rPr>
      </w:pPr>
      <w:r w:rsidRPr="007B158F">
        <w:rPr>
          <w:rFonts w:ascii="Arial" w:eastAsia="Times New Roman" w:hAnsi="Arial" w:cs="Arial"/>
          <w:b/>
          <w:bCs/>
          <w:lang w:eastAsia="de-DE"/>
        </w:rPr>
        <w:t>Schülerinnen und Schüler und Eltern beraten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7: Lehrerinnen und Lehrer diagnostizieren Lernvoraussetzungen und Lernprozesse von Schülerinnen und Schülern; sie fördern Schülerinnen und Schüler gezielt und beraten Lernende und deren Eltern.</w:t>
      </w: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016BA9" w:rsidRDefault="00016BA9" w:rsidP="007B158F">
      <w:pPr>
        <w:autoSpaceDE w:val="0"/>
        <w:autoSpaceDN w:val="0"/>
        <w:adjustRightInd w:val="0"/>
        <w:spacing w:before="24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240" w:after="120"/>
        <w:rPr>
          <w:rFonts w:ascii="Arial" w:eastAsia="Times New Roman" w:hAnsi="Arial" w:cs="Arial"/>
          <w:b/>
          <w:bCs/>
          <w:lang w:eastAsia="de-DE"/>
        </w:rPr>
      </w:pPr>
      <w:r w:rsidRPr="007B158F">
        <w:rPr>
          <w:rFonts w:ascii="Arial" w:eastAsia="Times New Roman" w:hAnsi="Arial" w:cs="Arial"/>
          <w:b/>
          <w:bCs/>
          <w:lang w:eastAsia="de-DE"/>
        </w:rPr>
        <w:t>Im System Schule mit allen Beteiligten entwicklungsorientiert zusammenarbeiten</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9: Lehrerinnen und Lehrer sind sich der besonderen Anforderungen des Lehrerberufs bewusst. Sie verstehen ihren Beruf als ein öffentliches Amt mit besonderer Verantwortung und Verpflichtung.</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10: Lehrerinnen und Lehrer verstehen ihren Beruf als ständige Lernaufgabe.</w:t>
      </w:r>
    </w:p>
    <w:p w:rsidR="007B158F" w:rsidRPr="007B158F" w:rsidRDefault="007B158F" w:rsidP="007B158F">
      <w:pPr>
        <w:autoSpaceDE w:val="0"/>
        <w:autoSpaceDN w:val="0"/>
        <w:adjustRightInd w:val="0"/>
        <w:spacing w:after="120"/>
        <w:rPr>
          <w:rFonts w:ascii="Arial" w:eastAsia="Times New Roman" w:hAnsi="Arial" w:cs="Arial"/>
          <w:bCs/>
          <w:sz w:val="18"/>
          <w:szCs w:val="18"/>
          <w:lang w:eastAsia="de-DE"/>
        </w:rPr>
      </w:pPr>
      <w:r w:rsidRPr="007B158F">
        <w:rPr>
          <w:rFonts w:ascii="Arial" w:eastAsia="Times New Roman" w:hAnsi="Arial" w:cs="Arial"/>
          <w:bCs/>
          <w:sz w:val="18"/>
          <w:szCs w:val="18"/>
          <w:lang w:eastAsia="de-DE"/>
        </w:rPr>
        <w:t>Kompetenz 11: Lehrerinnen und Lehrer beteiligen sich an der Planung und Umsetzung schulischer Projekte und Vorhaben.</w:t>
      </w: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7B158F" w:rsidRPr="007B158F" w:rsidRDefault="007B158F" w:rsidP="007B158F">
      <w:pPr>
        <w:autoSpaceDE w:val="0"/>
        <w:autoSpaceDN w:val="0"/>
        <w:adjustRightInd w:val="0"/>
        <w:spacing w:before="120" w:after="120"/>
        <w:rPr>
          <w:rFonts w:ascii="Arial" w:eastAsia="Times New Roman" w:hAnsi="Arial" w:cs="Arial"/>
          <w:bCs/>
          <w:sz w:val="20"/>
          <w:szCs w:val="20"/>
          <w:lang w:eastAsia="de-DE"/>
        </w:rPr>
      </w:pPr>
    </w:p>
    <w:p w:rsidR="00DF72C8" w:rsidRPr="00206906" w:rsidRDefault="00206906" w:rsidP="005A418B">
      <w:pPr>
        <w:autoSpaceDE w:val="0"/>
        <w:autoSpaceDN w:val="0"/>
        <w:adjustRightInd w:val="0"/>
        <w:spacing w:before="360" w:after="120"/>
        <w:outlineLvl w:val="0"/>
        <w:rPr>
          <w:rFonts w:ascii="Arial" w:hAnsi="Arial" w:cs="Arial"/>
          <w:b/>
          <w:bCs/>
        </w:rPr>
      </w:pPr>
      <w:r w:rsidRPr="00206906">
        <w:rPr>
          <w:rFonts w:ascii="Arial" w:hAnsi="Arial" w:cs="Arial"/>
          <w:b/>
          <w:bCs/>
        </w:rPr>
        <w:lastRenderedPageBreak/>
        <w:t>Gewichtende Zusammenfassung</w:t>
      </w:r>
    </w:p>
    <w:p w:rsidR="00DF72C8" w:rsidRDefault="00DF72C8" w:rsidP="00DF72C8">
      <w:pPr>
        <w:autoSpaceDE w:val="0"/>
        <w:autoSpaceDN w:val="0"/>
        <w:adjustRightInd w:val="0"/>
        <w:spacing w:before="120" w:after="120"/>
        <w:rPr>
          <w:rFonts w:ascii="Arial" w:hAnsi="Arial" w:cs="Arial"/>
          <w:bCs/>
          <w:sz w:val="20"/>
          <w:szCs w:val="20"/>
        </w:rPr>
      </w:pPr>
    </w:p>
    <w:p w:rsidR="00DF72C8" w:rsidRDefault="00DF72C8" w:rsidP="00DF72C8">
      <w:pPr>
        <w:autoSpaceDE w:val="0"/>
        <w:autoSpaceDN w:val="0"/>
        <w:adjustRightInd w:val="0"/>
        <w:spacing w:before="120" w:after="120"/>
        <w:rPr>
          <w:rFonts w:ascii="Arial" w:hAnsi="Arial" w:cs="Arial"/>
          <w:bCs/>
          <w:sz w:val="20"/>
          <w:szCs w:val="20"/>
        </w:rPr>
      </w:pPr>
    </w:p>
    <w:sectPr w:rsidR="00DF72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028" w:rsidRDefault="00727028">
      <w:r>
        <w:separator/>
      </w:r>
    </w:p>
  </w:endnote>
  <w:endnote w:type="continuationSeparator" w:id="0">
    <w:p w:rsidR="00727028" w:rsidRDefault="0072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B1" w:rsidRDefault="00051D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BAD" w:rsidRPr="00B979DF" w:rsidRDefault="00D4297C" w:rsidP="00D4297C">
    <w:pPr>
      <w:pStyle w:val="Fuzeile"/>
      <w:rPr>
        <w:rFonts w:ascii="Arial" w:hAnsi="Arial" w:cs="Arial"/>
        <w:sz w:val="20"/>
        <w:szCs w:val="20"/>
      </w:rPr>
    </w:pPr>
    <w:r w:rsidRPr="002314D2">
      <w:rPr>
        <w:rFonts w:ascii="Arial" w:hAnsi="Arial" w:cs="Arial"/>
        <w:sz w:val="20"/>
        <w:szCs w:val="20"/>
      </w:rPr>
      <w:t>VOBASOF</w:t>
    </w:r>
    <w:r>
      <w:rPr>
        <w:rFonts w:ascii="Arial" w:hAnsi="Arial" w:cs="Arial"/>
        <w:color w:val="FF0000"/>
        <w:sz w:val="20"/>
        <w:szCs w:val="20"/>
      </w:rPr>
      <w:t xml:space="preserve">: </w:t>
    </w:r>
    <w:r w:rsidR="00E01BAD" w:rsidRPr="00B979DF">
      <w:rPr>
        <w:rFonts w:ascii="Arial" w:hAnsi="Arial" w:cs="Arial"/>
        <w:sz w:val="20"/>
        <w:szCs w:val="20"/>
      </w:rPr>
      <w:t xml:space="preserve">Seite </w:t>
    </w:r>
    <w:r w:rsidR="00E01BAD" w:rsidRPr="00B979DF">
      <w:rPr>
        <w:rFonts w:ascii="Arial" w:hAnsi="Arial" w:cs="Arial"/>
        <w:sz w:val="20"/>
        <w:szCs w:val="20"/>
      </w:rPr>
      <w:fldChar w:fldCharType="begin"/>
    </w:r>
    <w:r w:rsidR="00E01BAD" w:rsidRPr="00B979DF">
      <w:rPr>
        <w:rFonts w:ascii="Arial" w:hAnsi="Arial" w:cs="Arial"/>
        <w:sz w:val="20"/>
        <w:szCs w:val="20"/>
      </w:rPr>
      <w:instrText xml:space="preserve"> PAGE </w:instrText>
    </w:r>
    <w:r w:rsidR="00E01BAD" w:rsidRPr="00B979DF">
      <w:rPr>
        <w:rFonts w:ascii="Arial" w:hAnsi="Arial" w:cs="Arial"/>
        <w:sz w:val="20"/>
        <w:szCs w:val="20"/>
      </w:rPr>
      <w:fldChar w:fldCharType="separate"/>
    </w:r>
    <w:r w:rsidR="00051DB1">
      <w:rPr>
        <w:rFonts w:ascii="Arial" w:hAnsi="Arial" w:cs="Arial"/>
        <w:noProof/>
        <w:sz w:val="20"/>
        <w:szCs w:val="20"/>
      </w:rPr>
      <w:t>2</w:t>
    </w:r>
    <w:r w:rsidR="00E01BAD" w:rsidRPr="00B979DF">
      <w:rPr>
        <w:rFonts w:ascii="Arial" w:hAnsi="Arial" w:cs="Arial"/>
        <w:sz w:val="20"/>
        <w:szCs w:val="20"/>
      </w:rPr>
      <w:fldChar w:fldCharType="end"/>
    </w:r>
    <w:r w:rsidR="00E01BAD" w:rsidRPr="00B979DF">
      <w:rPr>
        <w:rFonts w:ascii="Arial" w:hAnsi="Arial" w:cs="Arial"/>
        <w:sz w:val="20"/>
        <w:szCs w:val="20"/>
      </w:rPr>
      <w:t xml:space="preserve"> von </w:t>
    </w:r>
    <w:r w:rsidR="00E01BAD" w:rsidRPr="00B979DF">
      <w:rPr>
        <w:rFonts w:ascii="Arial" w:hAnsi="Arial" w:cs="Arial"/>
        <w:sz w:val="20"/>
        <w:szCs w:val="20"/>
      </w:rPr>
      <w:fldChar w:fldCharType="begin"/>
    </w:r>
    <w:r w:rsidR="00E01BAD" w:rsidRPr="00B979DF">
      <w:rPr>
        <w:rFonts w:ascii="Arial" w:hAnsi="Arial" w:cs="Arial"/>
        <w:sz w:val="20"/>
        <w:szCs w:val="20"/>
      </w:rPr>
      <w:instrText xml:space="preserve"> NUMPAGES </w:instrText>
    </w:r>
    <w:r w:rsidR="00E01BAD" w:rsidRPr="00B979DF">
      <w:rPr>
        <w:rFonts w:ascii="Arial" w:hAnsi="Arial" w:cs="Arial"/>
        <w:sz w:val="20"/>
        <w:szCs w:val="20"/>
      </w:rPr>
      <w:fldChar w:fldCharType="separate"/>
    </w:r>
    <w:r w:rsidR="00051DB1">
      <w:rPr>
        <w:rFonts w:ascii="Arial" w:hAnsi="Arial" w:cs="Arial"/>
        <w:noProof/>
        <w:sz w:val="20"/>
        <w:szCs w:val="20"/>
      </w:rPr>
      <w:t>4</w:t>
    </w:r>
    <w:r w:rsidR="00E01BAD" w:rsidRPr="00B979DF">
      <w:rPr>
        <w:rFonts w:ascii="Arial" w:hAnsi="Arial" w:cs="Arial"/>
        <w:sz w:val="20"/>
        <w:szCs w:val="20"/>
      </w:rPr>
      <w:fldChar w:fldCharType="end"/>
    </w:r>
    <w:r w:rsidR="00E01BAD">
      <w:rPr>
        <w:rFonts w:ascii="Arial" w:hAnsi="Arial" w:cs="Arial"/>
        <w:sz w:val="20"/>
        <w:szCs w:val="20"/>
      </w:rPr>
      <w:t xml:space="preserve"> der Langzeitbeurteilung der </w:t>
    </w:r>
    <w:r w:rsidR="00E01BAD" w:rsidRPr="00814D10">
      <w:rPr>
        <w:rFonts w:ascii="Arial" w:hAnsi="Arial" w:cs="Arial"/>
        <w:sz w:val="20"/>
        <w:szCs w:val="20"/>
        <w:u w:val="single"/>
      </w:rPr>
      <w:t>Schule</w:t>
    </w:r>
    <w:r w:rsidR="00E01BAD">
      <w:rPr>
        <w:rFonts w:ascii="Arial" w:hAnsi="Arial" w:cs="Arial"/>
        <w:sz w:val="20"/>
        <w:szCs w:val="20"/>
      </w:rPr>
      <w:t xml:space="preserve"> für </w:t>
    </w:r>
    <w:r w:rsidR="00E01BAD" w:rsidRPr="00814D10">
      <w:rPr>
        <w:rFonts w:ascii="Arial" w:hAnsi="Arial" w:cs="Arial"/>
        <w:color w:val="0000FF"/>
        <w:sz w:val="20"/>
        <w:szCs w:val="20"/>
      </w:rPr>
      <w:t xml:space="preserve">Frau </w:t>
    </w:r>
    <w:r w:rsidR="00E01BAD" w:rsidRPr="00206906">
      <w:rPr>
        <w:rFonts w:ascii="Arial" w:hAnsi="Arial" w:cs="Arial"/>
        <w:color w:val="0000FF"/>
        <w:sz w:val="20"/>
        <w:szCs w:val="20"/>
      </w:rPr>
      <w:t>Mareike Mustermann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B1" w:rsidRDefault="00051D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028" w:rsidRDefault="00727028">
      <w:r>
        <w:separator/>
      </w:r>
    </w:p>
  </w:footnote>
  <w:footnote w:type="continuationSeparator" w:id="0">
    <w:p w:rsidR="00727028" w:rsidRDefault="0072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B1" w:rsidRDefault="00051D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B1" w:rsidRDefault="00051D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B1" w:rsidRDefault="00051D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1124"/>
    <w:multiLevelType w:val="hybridMultilevel"/>
    <w:tmpl w:val="66A2B22C"/>
    <w:lvl w:ilvl="0" w:tplc="CDBACF4C">
      <w:start w:val="1"/>
      <w:numFmt w:val="bullet"/>
      <w:lvlText w:val="­"/>
      <w:lvlJc w:val="left"/>
      <w:pPr>
        <w:tabs>
          <w:tab w:val="num" w:pos="434"/>
        </w:tabs>
        <w:ind w:left="434" w:hanging="434"/>
      </w:pPr>
      <w:rPr>
        <w:rFonts w:ascii="Courier New" w:hAnsi="Courier New" w:hint="default"/>
      </w:rPr>
    </w:lvl>
    <w:lvl w:ilvl="1" w:tplc="04070003" w:tentative="1">
      <w:start w:val="1"/>
      <w:numFmt w:val="bullet"/>
      <w:lvlText w:val="o"/>
      <w:lvlJc w:val="left"/>
      <w:pPr>
        <w:tabs>
          <w:tab w:val="num" w:pos="-576"/>
        </w:tabs>
        <w:ind w:left="-576" w:hanging="360"/>
      </w:pPr>
      <w:rPr>
        <w:rFonts w:ascii="Courier New" w:hAnsi="Courier New" w:cs="Courier New" w:hint="default"/>
      </w:rPr>
    </w:lvl>
    <w:lvl w:ilvl="2" w:tplc="04070005" w:tentative="1">
      <w:start w:val="1"/>
      <w:numFmt w:val="bullet"/>
      <w:lvlText w:val=""/>
      <w:lvlJc w:val="left"/>
      <w:pPr>
        <w:tabs>
          <w:tab w:val="num" w:pos="144"/>
        </w:tabs>
        <w:ind w:left="144" w:hanging="360"/>
      </w:pPr>
      <w:rPr>
        <w:rFonts w:ascii="Wingdings" w:hAnsi="Wingdings" w:hint="default"/>
      </w:rPr>
    </w:lvl>
    <w:lvl w:ilvl="3" w:tplc="04070001" w:tentative="1">
      <w:start w:val="1"/>
      <w:numFmt w:val="bullet"/>
      <w:lvlText w:val=""/>
      <w:lvlJc w:val="left"/>
      <w:pPr>
        <w:tabs>
          <w:tab w:val="num" w:pos="864"/>
        </w:tabs>
        <w:ind w:left="864" w:hanging="360"/>
      </w:pPr>
      <w:rPr>
        <w:rFonts w:ascii="Symbol" w:hAnsi="Symbol" w:hint="default"/>
      </w:rPr>
    </w:lvl>
    <w:lvl w:ilvl="4" w:tplc="04070003" w:tentative="1">
      <w:start w:val="1"/>
      <w:numFmt w:val="bullet"/>
      <w:lvlText w:val="o"/>
      <w:lvlJc w:val="left"/>
      <w:pPr>
        <w:tabs>
          <w:tab w:val="num" w:pos="1584"/>
        </w:tabs>
        <w:ind w:left="1584" w:hanging="360"/>
      </w:pPr>
      <w:rPr>
        <w:rFonts w:ascii="Courier New" w:hAnsi="Courier New" w:cs="Courier New" w:hint="default"/>
      </w:rPr>
    </w:lvl>
    <w:lvl w:ilvl="5" w:tplc="04070005" w:tentative="1">
      <w:start w:val="1"/>
      <w:numFmt w:val="bullet"/>
      <w:lvlText w:val=""/>
      <w:lvlJc w:val="left"/>
      <w:pPr>
        <w:tabs>
          <w:tab w:val="num" w:pos="2304"/>
        </w:tabs>
        <w:ind w:left="2304" w:hanging="360"/>
      </w:pPr>
      <w:rPr>
        <w:rFonts w:ascii="Wingdings" w:hAnsi="Wingdings" w:hint="default"/>
      </w:rPr>
    </w:lvl>
    <w:lvl w:ilvl="6" w:tplc="04070001" w:tentative="1">
      <w:start w:val="1"/>
      <w:numFmt w:val="bullet"/>
      <w:lvlText w:val=""/>
      <w:lvlJc w:val="left"/>
      <w:pPr>
        <w:tabs>
          <w:tab w:val="num" w:pos="3024"/>
        </w:tabs>
        <w:ind w:left="3024" w:hanging="360"/>
      </w:pPr>
      <w:rPr>
        <w:rFonts w:ascii="Symbol" w:hAnsi="Symbol" w:hint="default"/>
      </w:rPr>
    </w:lvl>
    <w:lvl w:ilvl="7" w:tplc="04070003" w:tentative="1">
      <w:start w:val="1"/>
      <w:numFmt w:val="bullet"/>
      <w:lvlText w:val="o"/>
      <w:lvlJc w:val="left"/>
      <w:pPr>
        <w:tabs>
          <w:tab w:val="num" w:pos="3744"/>
        </w:tabs>
        <w:ind w:left="3744" w:hanging="360"/>
      </w:pPr>
      <w:rPr>
        <w:rFonts w:ascii="Courier New" w:hAnsi="Courier New" w:cs="Courier New" w:hint="default"/>
      </w:rPr>
    </w:lvl>
    <w:lvl w:ilvl="8" w:tplc="04070005" w:tentative="1">
      <w:start w:val="1"/>
      <w:numFmt w:val="bullet"/>
      <w:lvlText w:val=""/>
      <w:lvlJc w:val="left"/>
      <w:pPr>
        <w:tabs>
          <w:tab w:val="num" w:pos="4464"/>
        </w:tabs>
        <w:ind w:left="4464" w:hanging="360"/>
      </w:pPr>
      <w:rPr>
        <w:rFonts w:ascii="Wingdings" w:hAnsi="Wingdings" w:hint="default"/>
      </w:rPr>
    </w:lvl>
  </w:abstractNum>
  <w:abstractNum w:abstractNumId="1" w15:restartNumberingAfterBreak="0">
    <w:nsid w:val="39BD41BB"/>
    <w:multiLevelType w:val="hybridMultilevel"/>
    <w:tmpl w:val="A4DC26D6"/>
    <w:lvl w:ilvl="0" w:tplc="ED7893D6">
      <w:start w:val="1"/>
      <w:numFmt w:val="bullet"/>
      <w:lvlText w:val=""/>
      <w:lvlJc w:val="left"/>
      <w:pPr>
        <w:tabs>
          <w:tab w:val="num" w:pos="284"/>
        </w:tabs>
        <w:ind w:left="284" w:hanging="284"/>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29"/>
    <w:rsid w:val="00002662"/>
    <w:rsid w:val="0001131A"/>
    <w:rsid w:val="00016BA9"/>
    <w:rsid w:val="000349C2"/>
    <w:rsid w:val="000366A8"/>
    <w:rsid w:val="00051DB1"/>
    <w:rsid w:val="00055BED"/>
    <w:rsid w:val="000710B2"/>
    <w:rsid w:val="0008555D"/>
    <w:rsid w:val="00094669"/>
    <w:rsid w:val="000962E9"/>
    <w:rsid w:val="000A1686"/>
    <w:rsid w:val="000A3033"/>
    <w:rsid w:val="00107604"/>
    <w:rsid w:val="00125533"/>
    <w:rsid w:val="001631AB"/>
    <w:rsid w:val="00166E32"/>
    <w:rsid w:val="001B23D9"/>
    <w:rsid w:val="001B6A69"/>
    <w:rsid w:val="001C34D8"/>
    <w:rsid w:val="001E69ED"/>
    <w:rsid w:val="0020494B"/>
    <w:rsid w:val="00206906"/>
    <w:rsid w:val="00206B51"/>
    <w:rsid w:val="00207851"/>
    <w:rsid w:val="0021055A"/>
    <w:rsid w:val="00215E46"/>
    <w:rsid w:val="00225265"/>
    <w:rsid w:val="002271E1"/>
    <w:rsid w:val="002314D2"/>
    <w:rsid w:val="00244066"/>
    <w:rsid w:val="002667BF"/>
    <w:rsid w:val="002935D5"/>
    <w:rsid w:val="00296F7F"/>
    <w:rsid w:val="002B09FA"/>
    <w:rsid w:val="002C130A"/>
    <w:rsid w:val="002D160C"/>
    <w:rsid w:val="002F0965"/>
    <w:rsid w:val="002F6525"/>
    <w:rsid w:val="003268D0"/>
    <w:rsid w:val="00335A5E"/>
    <w:rsid w:val="00353434"/>
    <w:rsid w:val="00353EB8"/>
    <w:rsid w:val="00367BDF"/>
    <w:rsid w:val="003C6840"/>
    <w:rsid w:val="003D634D"/>
    <w:rsid w:val="003E3C8F"/>
    <w:rsid w:val="00406EBA"/>
    <w:rsid w:val="00446A14"/>
    <w:rsid w:val="004669D6"/>
    <w:rsid w:val="00486832"/>
    <w:rsid w:val="00495810"/>
    <w:rsid w:val="004A2123"/>
    <w:rsid w:val="004C52DD"/>
    <w:rsid w:val="004D1798"/>
    <w:rsid w:val="00502F4E"/>
    <w:rsid w:val="00537C57"/>
    <w:rsid w:val="0054701E"/>
    <w:rsid w:val="0056130F"/>
    <w:rsid w:val="00570BDE"/>
    <w:rsid w:val="005849E8"/>
    <w:rsid w:val="00592548"/>
    <w:rsid w:val="005A418B"/>
    <w:rsid w:val="005B46B6"/>
    <w:rsid w:val="005C0F1A"/>
    <w:rsid w:val="005C4AF0"/>
    <w:rsid w:val="005D2F69"/>
    <w:rsid w:val="005F7C6D"/>
    <w:rsid w:val="00600400"/>
    <w:rsid w:val="00602286"/>
    <w:rsid w:val="006056AA"/>
    <w:rsid w:val="00615CC6"/>
    <w:rsid w:val="00626626"/>
    <w:rsid w:val="00683B57"/>
    <w:rsid w:val="00691721"/>
    <w:rsid w:val="006A22C2"/>
    <w:rsid w:val="006A76FC"/>
    <w:rsid w:val="006C1B68"/>
    <w:rsid w:val="006D4F4F"/>
    <w:rsid w:val="006E3854"/>
    <w:rsid w:val="006E5B65"/>
    <w:rsid w:val="006E7C2A"/>
    <w:rsid w:val="006F5BCC"/>
    <w:rsid w:val="00720703"/>
    <w:rsid w:val="007223BF"/>
    <w:rsid w:val="00727028"/>
    <w:rsid w:val="00733955"/>
    <w:rsid w:val="00734919"/>
    <w:rsid w:val="00774585"/>
    <w:rsid w:val="00776777"/>
    <w:rsid w:val="0078412A"/>
    <w:rsid w:val="00786650"/>
    <w:rsid w:val="007A35F7"/>
    <w:rsid w:val="007B00F3"/>
    <w:rsid w:val="007B158F"/>
    <w:rsid w:val="007E7329"/>
    <w:rsid w:val="00804597"/>
    <w:rsid w:val="00814D10"/>
    <w:rsid w:val="00821A0C"/>
    <w:rsid w:val="00832A6D"/>
    <w:rsid w:val="00833556"/>
    <w:rsid w:val="00834DEA"/>
    <w:rsid w:val="00867FA0"/>
    <w:rsid w:val="00886E60"/>
    <w:rsid w:val="008A0343"/>
    <w:rsid w:val="008B48CC"/>
    <w:rsid w:val="008B5528"/>
    <w:rsid w:val="008D480D"/>
    <w:rsid w:val="008D6E33"/>
    <w:rsid w:val="009050DD"/>
    <w:rsid w:val="00911CDB"/>
    <w:rsid w:val="009311C9"/>
    <w:rsid w:val="009369A8"/>
    <w:rsid w:val="009553AA"/>
    <w:rsid w:val="009821DC"/>
    <w:rsid w:val="0099021F"/>
    <w:rsid w:val="00991862"/>
    <w:rsid w:val="00993FD7"/>
    <w:rsid w:val="0099406B"/>
    <w:rsid w:val="009A09A0"/>
    <w:rsid w:val="009B0986"/>
    <w:rsid w:val="009B2F1D"/>
    <w:rsid w:val="009B31C2"/>
    <w:rsid w:val="009C6A25"/>
    <w:rsid w:val="009D6181"/>
    <w:rsid w:val="009E1B6C"/>
    <w:rsid w:val="009F668D"/>
    <w:rsid w:val="00A01C85"/>
    <w:rsid w:val="00A02C2F"/>
    <w:rsid w:val="00A03C98"/>
    <w:rsid w:val="00A03E23"/>
    <w:rsid w:val="00A14D97"/>
    <w:rsid w:val="00A1755D"/>
    <w:rsid w:val="00A25EFE"/>
    <w:rsid w:val="00A30124"/>
    <w:rsid w:val="00A406B7"/>
    <w:rsid w:val="00A458CE"/>
    <w:rsid w:val="00A60D4C"/>
    <w:rsid w:val="00A73BD3"/>
    <w:rsid w:val="00A963B9"/>
    <w:rsid w:val="00AA462F"/>
    <w:rsid w:val="00AA54E0"/>
    <w:rsid w:val="00AB2E41"/>
    <w:rsid w:val="00AB334C"/>
    <w:rsid w:val="00AB474B"/>
    <w:rsid w:val="00AB663C"/>
    <w:rsid w:val="00AD170A"/>
    <w:rsid w:val="00AD5449"/>
    <w:rsid w:val="00AE1E0E"/>
    <w:rsid w:val="00AE3686"/>
    <w:rsid w:val="00B46897"/>
    <w:rsid w:val="00B51666"/>
    <w:rsid w:val="00B60484"/>
    <w:rsid w:val="00B6075A"/>
    <w:rsid w:val="00B81716"/>
    <w:rsid w:val="00B91707"/>
    <w:rsid w:val="00B979DF"/>
    <w:rsid w:val="00BA7B0F"/>
    <w:rsid w:val="00BB206E"/>
    <w:rsid w:val="00BB41BD"/>
    <w:rsid w:val="00BC6CFF"/>
    <w:rsid w:val="00BC797E"/>
    <w:rsid w:val="00BE2922"/>
    <w:rsid w:val="00BE3AA0"/>
    <w:rsid w:val="00BF20A3"/>
    <w:rsid w:val="00C050D8"/>
    <w:rsid w:val="00C061AC"/>
    <w:rsid w:val="00C24ED7"/>
    <w:rsid w:val="00C3781D"/>
    <w:rsid w:val="00C531CC"/>
    <w:rsid w:val="00C56643"/>
    <w:rsid w:val="00C74731"/>
    <w:rsid w:val="00C828D3"/>
    <w:rsid w:val="00C90C7D"/>
    <w:rsid w:val="00C97B41"/>
    <w:rsid w:val="00CE6137"/>
    <w:rsid w:val="00CF717D"/>
    <w:rsid w:val="00D12435"/>
    <w:rsid w:val="00D31F92"/>
    <w:rsid w:val="00D4297C"/>
    <w:rsid w:val="00D50A66"/>
    <w:rsid w:val="00D50D64"/>
    <w:rsid w:val="00D55734"/>
    <w:rsid w:val="00D57E63"/>
    <w:rsid w:val="00D63F43"/>
    <w:rsid w:val="00D6648C"/>
    <w:rsid w:val="00D67B7A"/>
    <w:rsid w:val="00D70BC7"/>
    <w:rsid w:val="00D83BB6"/>
    <w:rsid w:val="00DA371C"/>
    <w:rsid w:val="00DD734F"/>
    <w:rsid w:val="00DE4EE7"/>
    <w:rsid w:val="00DF72C8"/>
    <w:rsid w:val="00E01BAD"/>
    <w:rsid w:val="00E0312C"/>
    <w:rsid w:val="00EA3B12"/>
    <w:rsid w:val="00EA41CF"/>
    <w:rsid w:val="00EC41D2"/>
    <w:rsid w:val="00F27B04"/>
    <w:rsid w:val="00F44441"/>
    <w:rsid w:val="00F8344E"/>
    <w:rsid w:val="00F940A8"/>
    <w:rsid w:val="00FB3CC3"/>
    <w:rsid w:val="00FC4AB8"/>
    <w:rsid w:val="00FD2FB9"/>
    <w:rsid w:val="00FE1011"/>
    <w:rsid w:val="00FF1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E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979DF"/>
    <w:pPr>
      <w:tabs>
        <w:tab w:val="center" w:pos="4536"/>
        <w:tab w:val="right" w:pos="9072"/>
      </w:tabs>
    </w:pPr>
  </w:style>
  <w:style w:type="paragraph" w:styleId="Fuzeile">
    <w:name w:val="footer"/>
    <w:basedOn w:val="Standard"/>
    <w:rsid w:val="00B979DF"/>
    <w:pPr>
      <w:tabs>
        <w:tab w:val="center" w:pos="4536"/>
        <w:tab w:val="right" w:pos="9072"/>
      </w:tabs>
    </w:pPr>
  </w:style>
  <w:style w:type="paragraph" w:styleId="Sprechblasentext">
    <w:name w:val="Balloon Text"/>
    <w:basedOn w:val="Standard"/>
    <w:semiHidden/>
    <w:rsid w:val="004669D6"/>
    <w:rPr>
      <w:rFonts w:ascii="Tahoma" w:hAnsi="Tahoma" w:cs="Tahoma"/>
      <w:sz w:val="16"/>
      <w:szCs w:val="16"/>
    </w:rPr>
  </w:style>
  <w:style w:type="paragraph" w:styleId="Dokumentstruktur">
    <w:name w:val="Document Map"/>
    <w:basedOn w:val="Standard"/>
    <w:semiHidden/>
    <w:rsid w:val="005A418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261162">
      <w:bodyDiv w:val="1"/>
      <w:marLeft w:val="0"/>
      <w:marRight w:val="0"/>
      <w:marTop w:val="0"/>
      <w:marBottom w:val="0"/>
      <w:divBdr>
        <w:top w:val="none" w:sz="0" w:space="0" w:color="auto"/>
        <w:left w:val="none" w:sz="0" w:space="0" w:color="auto"/>
        <w:bottom w:val="none" w:sz="0" w:space="0" w:color="auto"/>
        <w:right w:val="none" w:sz="0" w:space="0" w:color="auto"/>
      </w:divBdr>
    </w:div>
    <w:div w:id="21243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FC6D-F0D3-4514-9A2F-E2E53377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4277</Characters>
  <DocSecurity>0</DocSecurity>
  <Lines>35</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2022-12-09T15:39:00Z</dcterms:created>
  <dcterms:modified xsi:type="dcterms:W3CDTF">2022-12-09T15:40:00Z</dcterms:modified>
</cp:coreProperties>
</file>