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44" w:rsidRPr="006056AA" w:rsidRDefault="00BC2F44" w:rsidP="00C657C1">
      <w:pPr>
        <w:spacing w:before="120" w:after="720"/>
        <w:jc w:val="center"/>
        <w:outlineLvl w:val="0"/>
        <w:rPr>
          <w:rFonts w:ascii="Arial" w:hAnsi="Arial" w:cs="Arial"/>
          <w:b/>
          <w:color w:val="0000FF"/>
          <w:sz w:val="28"/>
          <w:szCs w:val="28"/>
        </w:rPr>
      </w:pPr>
      <w:bookmarkStart w:id="0" w:name="_GoBack"/>
      <w:bookmarkEnd w:id="0"/>
      <w:r w:rsidRPr="006056AA">
        <w:rPr>
          <w:rFonts w:ascii="Arial" w:hAnsi="Arial" w:cs="Arial"/>
          <w:b/>
          <w:color w:val="0000FF"/>
          <w:sz w:val="28"/>
          <w:szCs w:val="28"/>
        </w:rPr>
        <w:t>XY-Schule, Dingenskirchen</w:t>
      </w:r>
    </w:p>
    <w:p w:rsidR="001C34D8" w:rsidRPr="00D63127" w:rsidRDefault="00816046" w:rsidP="00215E46">
      <w:pPr>
        <w:spacing w:before="120" w:after="720"/>
        <w:jc w:val="center"/>
        <w:rPr>
          <w:rFonts w:ascii="Arial" w:hAnsi="Arial" w:cs="Arial"/>
          <w:b/>
        </w:rPr>
      </w:pPr>
      <w:r>
        <w:rPr>
          <w:rFonts w:ascii="Arial" w:hAnsi="Arial" w:cs="Arial"/>
          <w:b/>
          <w:sz w:val="28"/>
          <w:szCs w:val="28"/>
        </w:rPr>
        <w:t>Beurteilungsbeitrag</w:t>
      </w:r>
      <w:r w:rsidR="007E7329" w:rsidRPr="004669D6">
        <w:rPr>
          <w:rFonts w:ascii="Arial" w:hAnsi="Arial" w:cs="Arial"/>
          <w:b/>
          <w:sz w:val="28"/>
          <w:szCs w:val="28"/>
        </w:rPr>
        <w:t xml:space="preserve"> gemäß </w:t>
      </w:r>
      <w:r w:rsidR="007E7329" w:rsidRPr="00832A86">
        <w:rPr>
          <w:rFonts w:ascii="Arial" w:hAnsi="Arial" w:cs="Arial"/>
          <w:b/>
          <w:sz w:val="28"/>
          <w:szCs w:val="28"/>
        </w:rPr>
        <w:t xml:space="preserve">§ </w:t>
      </w:r>
      <w:r w:rsidR="004E36B8" w:rsidRPr="00832A86">
        <w:rPr>
          <w:rFonts w:ascii="Arial" w:hAnsi="Arial" w:cs="Arial"/>
          <w:b/>
          <w:sz w:val="28"/>
          <w:szCs w:val="28"/>
        </w:rPr>
        <w:t xml:space="preserve">14 VOBASOF </w:t>
      </w:r>
      <w:r w:rsidR="007E7329" w:rsidRPr="00832A86">
        <w:rPr>
          <w:rFonts w:ascii="Arial" w:hAnsi="Arial" w:cs="Arial"/>
          <w:b/>
          <w:sz w:val="28"/>
          <w:szCs w:val="28"/>
        </w:rPr>
        <w:t xml:space="preserve">vom </w:t>
      </w:r>
      <w:r w:rsidR="00387596">
        <w:rPr>
          <w:rFonts w:ascii="Arial" w:hAnsi="Arial" w:cs="Arial"/>
          <w:b/>
          <w:sz w:val="28"/>
          <w:szCs w:val="28"/>
        </w:rPr>
        <w:t>20.12.</w:t>
      </w:r>
      <w:r w:rsidR="004E36B8" w:rsidRPr="00832A86">
        <w:rPr>
          <w:rFonts w:ascii="Arial" w:hAnsi="Arial" w:cs="Arial"/>
          <w:b/>
          <w:sz w:val="28"/>
          <w:szCs w:val="28"/>
        </w:rPr>
        <w:t>2012</w:t>
      </w:r>
      <w:r w:rsidR="003F5EF0">
        <w:rPr>
          <w:rFonts w:ascii="Arial" w:hAnsi="Arial" w:cs="Arial"/>
          <w:b/>
          <w:sz w:val="28"/>
          <w:szCs w:val="28"/>
        </w:rPr>
        <w:br/>
      </w:r>
      <w:r w:rsidR="003F5EF0" w:rsidRPr="003F5EF0">
        <w:rPr>
          <w:rFonts w:ascii="Arial" w:hAnsi="Arial" w:cs="Arial"/>
        </w:rPr>
        <w:t>in der jeweils gültigen Fassung</w:t>
      </w:r>
    </w:p>
    <w:tbl>
      <w:tblPr>
        <w:tblW w:w="9108" w:type="dxa"/>
        <w:tblLook w:val="01E0" w:firstRow="1" w:lastRow="1" w:firstColumn="1" w:lastColumn="1" w:noHBand="0" w:noVBand="0"/>
      </w:tblPr>
      <w:tblGrid>
        <w:gridCol w:w="3708"/>
        <w:gridCol w:w="5400"/>
      </w:tblGrid>
      <w:tr w:rsidR="007E7329" w:rsidRPr="00682E7B" w:rsidTr="00682E7B">
        <w:tc>
          <w:tcPr>
            <w:tcW w:w="3708" w:type="dxa"/>
            <w:shd w:val="clear" w:color="auto" w:fill="auto"/>
          </w:tcPr>
          <w:p w:rsidR="007E7329" w:rsidRPr="00832A86" w:rsidRDefault="004F29CB" w:rsidP="004E36B8">
            <w:pPr>
              <w:spacing w:before="120" w:after="120"/>
              <w:rPr>
                <w:rFonts w:ascii="Arial" w:hAnsi="Arial" w:cs="Arial"/>
              </w:rPr>
            </w:pPr>
            <w:r w:rsidRPr="00832A86">
              <w:rPr>
                <w:rFonts w:ascii="Arial" w:hAnsi="Arial" w:cs="Arial"/>
              </w:rPr>
              <w:t>Lehr</w:t>
            </w:r>
            <w:r w:rsidR="004E36B8" w:rsidRPr="00832A86">
              <w:rPr>
                <w:rFonts w:ascii="Arial" w:hAnsi="Arial" w:cs="Arial"/>
              </w:rPr>
              <w:t>erin / Lehrer</w:t>
            </w:r>
            <w:r w:rsidRPr="00832A86">
              <w:rPr>
                <w:rFonts w:ascii="Arial" w:hAnsi="Arial" w:cs="Arial"/>
              </w:rPr>
              <w:t xml:space="preserve"> in Ausbildung (</w:t>
            </w:r>
            <w:r w:rsidR="004E36B8" w:rsidRPr="00832A86">
              <w:rPr>
                <w:rFonts w:ascii="Arial" w:hAnsi="Arial" w:cs="Arial"/>
              </w:rPr>
              <w:t>VOBASOF</w:t>
            </w:r>
            <w:r w:rsidRPr="00832A86">
              <w:rPr>
                <w:rFonts w:ascii="Arial" w:hAnsi="Arial" w:cs="Arial"/>
              </w:rPr>
              <w:t>):</w:t>
            </w:r>
          </w:p>
        </w:tc>
        <w:tc>
          <w:tcPr>
            <w:tcW w:w="5400" w:type="dxa"/>
            <w:shd w:val="clear" w:color="auto" w:fill="auto"/>
          </w:tcPr>
          <w:p w:rsidR="007E7329" w:rsidRPr="00682E7B" w:rsidRDefault="007E7329" w:rsidP="00682E7B">
            <w:pPr>
              <w:spacing w:before="120" w:after="120"/>
              <w:rPr>
                <w:rFonts w:ascii="Arial" w:hAnsi="Arial" w:cs="Arial"/>
                <w:b/>
                <w:color w:val="0000FF"/>
              </w:rPr>
            </w:pPr>
          </w:p>
        </w:tc>
      </w:tr>
      <w:tr w:rsidR="002648B0" w:rsidRPr="00682E7B" w:rsidTr="00682E7B">
        <w:tc>
          <w:tcPr>
            <w:tcW w:w="3708" w:type="dxa"/>
            <w:shd w:val="clear" w:color="auto" w:fill="auto"/>
            <w:hideMark/>
          </w:tcPr>
          <w:p w:rsidR="002648B0" w:rsidRPr="00682E7B" w:rsidRDefault="002648B0" w:rsidP="00682E7B">
            <w:pPr>
              <w:spacing w:before="120" w:after="120"/>
              <w:rPr>
                <w:rFonts w:ascii="Arial" w:hAnsi="Arial" w:cs="Arial"/>
              </w:rPr>
            </w:pPr>
            <w:r w:rsidRPr="00682E7B">
              <w:rPr>
                <w:rFonts w:ascii="Arial" w:hAnsi="Arial" w:cs="Arial"/>
              </w:rPr>
              <w:t>Lehramt:</w:t>
            </w:r>
          </w:p>
        </w:tc>
        <w:tc>
          <w:tcPr>
            <w:tcW w:w="5400" w:type="dxa"/>
            <w:shd w:val="clear" w:color="auto" w:fill="auto"/>
            <w:hideMark/>
          </w:tcPr>
          <w:p w:rsidR="002648B0" w:rsidRPr="00832A86" w:rsidRDefault="00B26C19" w:rsidP="004E36B8">
            <w:pPr>
              <w:spacing w:before="120" w:after="120"/>
              <w:rPr>
                <w:rFonts w:ascii="Arial" w:hAnsi="Arial" w:cs="Arial"/>
              </w:rPr>
            </w:pPr>
            <w:r>
              <w:rPr>
                <w:rFonts w:ascii="Arial" w:hAnsi="Arial" w:cs="Arial"/>
              </w:rPr>
              <w:t>SFö</w:t>
            </w:r>
            <w:r w:rsidR="002648B0" w:rsidRPr="00832A86">
              <w:rPr>
                <w:rFonts w:ascii="Arial" w:hAnsi="Arial" w:cs="Arial"/>
              </w:rPr>
              <w:t xml:space="preserve"> </w:t>
            </w:r>
          </w:p>
        </w:tc>
      </w:tr>
      <w:tr w:rsidR="007E7329" w:rsidRPr="00682E7B" w:rsidTr="00682E7B">
        <w:tc>
          <w:tcPr>
            <w:tcW w:w="3708" w:type="dxa"/>
            <w:shd w:val="clear" w:color="auto" w:fill="auto"/>
          </w:tcPr>
          <w:p w:rsidR="007E7329" w:rsidRPr="00682E7B" w:rsidRDefault="007E7329" w:rsidP="00682E7B">
            <w:pPr>
              <w:spacing w:before="120" w:after="120"/>
              <w:rPr>
                <w:rFonts w:ascii="Arial" w:hAnsi="Arial" w:cs="Arial"/>
              </w:rPr>
            </w:pPr>
            <w:r w:rsidRPr="00682E7B">
              <w:rPr>
                <w:rFonts w:ascii="Arial" w:hAnsi="Arial" w:cs="Arial"/>
              </w:rPr>
              <w:t>Ausbildungsschule:</w:t>
            </w:r>
          </w:p>
        </w:tc>
        <w:tc>
          <w:tcPr>
            <w:tcW w:w="5400" w:type="dxa"/>
            <w:shd w:val="clear" w:color="auto" w:fill="auto"/>
          </w:tcPr>
          <w:p w:rsidR="007E7329" w:rsidRPr="00682E7B" w:rsidRDefault="007E7329" w:rsidP="00682E7B">
            <w:pPr>
              <w:spacing w:before="120" w:after="120"/>
              <w:rPr>
                <w:rFonts w:ascii="Arial" w:hAnsi="Arial" w:cs="Arial"/>
                <w:color w:val="0000FF"/>
              </w:rPr>
            </w:pPr>
            <w:r w:rsidRPr="00682E7B">
              <w:rPr>
                <w:rFonts w:ascii="Arial" w:hAnsi="Arial" w:cs="Arial"/>
                <w:color w:val="0000FF"/>
              </w:rPr>
              <w:t>XY-Schule, Dingenskirchen</w:t>
            </w:r>
          </w:p>
        </w:tc>
      </w:tr>
      <w:tr w:rsidR="00816046" w:rsidRPr="00682E7B" w:rsidTr="00682E7B">
        <w:tc>
          <w:tcPr>
            <w:tcW w:w="3708" w:type="dxa"/>
            <w:shd w:val="clear" w:color="auto" w:fill="auto"/>
          </w:tcPr>
          <w:p w:rsidR="00816046" w:rsidRPr="00832A86" w:rsidRDefault="00816046" w:rsidP="00682E7B">
            <w:pPr>
              <w:spacing w:before="120" w:after="120"/>
              <w:rPr>
                <w:rFonts w:ascii="Arial" w:hAnsi="Arial" w:cs="Arial"/>
              </w:rPr>
            </w:pPr>
            <w:r w:rsidRPr="00832A86">
              <w:rPr>
                <w:rFonts w:ascii="Arial" w:hAnsi="Arial" w:cs="Arial"/>
              </w:rPr>
              <w:t>Fach</w:t>
            </w:r>
            <w:r w:rsidR="004E36B8" w:rsidRPr="00832A86">
              <w:rPr>
                <w:rFonts w:ascii="Arial" w:hAnsi="Arial" w:cs="Arial"/>
              </w:rPr>
              <w:t>richtung</w:t>
            </w:r>
            <w:r w:rsidRPr="00832A86">
              <w:rPr>
                <w:rFonts w:ascii="Arial" w:hAnsi="Arial" w:cs="Arial"/>
              </w:rPr>
              <w:t>:</w:t>
            </w:r>
          </w:p>
        </w:tc>
        <w:tc>
          <w:tcPr>
            <w:tcW w:w="5400" w:type="dxa"/>
            <w:shd w:val="clear" w:color="auto" w:fill="auto"/>
          </w:tcPr>
          <w:p w:rsidR="00816046" w:rsidRPr="00832A86" w:rsidRDefault="004E36B8" w:rsidP="004E36B8">
            <w:pPr>
              <w:spacing w:before="120" w:after="120"/>
              <w:rPr>
                <w:rFonts w:ascii="Arial" w:hAnsi="Arial" w:cs="Arial"/>
                <w:sz w:val="16"/>
                <w:szCs w:val="16"/>
              </w:rPr>
            </w:pPr>
            <w:r w:rsidRPr="00832A86">
              <w:rPr>
                <w:rFonts w:ascii="Arial" w:hAnsi="Arial" w:cs="Arial"/>
              </w:rPr>
              <w:t xml:space="preserve">LE   /   ES   </w:t>
            </w:r>
            <w:r w:rsidRPr="00832A86">
              <w:rPr>
                <w:rFonts w:ascii="Arial" w:hAnsi="Arial" w:cs="Arial"/>
                <w:sz w:val="16"/>
                <w:szCs w:val="16"/>
              </w:rPr>
              <w:t>(Nichtzutreffendes bitte streichen)</w:t>
            </w:r>
          </w:p>
        </w:tc>
      </w:tr>
      <w:tr w:rsidR="007E7329" w:rsidRPr="00682E7B" w:rsidTr="00682E7B">
        <w:tc>
          <w:tcPr>
            <w:tcW w:w="3708" w:type="dxa"/>
            <w:shd w:val="clear" w:color="auto" w:fill="auto"/>
          </w:tcPr>
          <w:p w:rsidR="007E7329" w:rsidRPr="00682E7B" w:rsidRDefault="007E7329" w:rsidP="00682E7B">
            <w:pPr>
              <w:spacing w:before="120" w:after="120"/>
              <w:rPr>
                <w:rFonts w:ascii="Arial" w:hAnsi="Arial" w:cs="Arial"/>
              </w:rPr>
            </w:pPr>
            <w:r w:rsidRPr="00682E7B">
              <w:rPr>
                <w:rFonts w:ascii="Arial" w:hAnsi="Arial" w:cs="Arial"/>
              </w:rPr>
              <w:t>Beurteilungszeitraum:</w:t>
            </w:r>
          </w:p>
        </w:tc>
        <w:tc>
          <w:tcPr>
            <w:tcW w:w="5400" w:type="dxa"/>
            <w:shd w:val="clear" w:color="auto" w:fill="auto"/>
          </w:tcPr>
          <w:p w:rsidR="007E7329" w:rsidRPr="00682E7B" w:rsidRDefault="007E7329" w:rsidP="00682E7B">
            <w:pPr>
              <w:spacing w:before="120" w:after="120"/>
              <w:rPr>
                <w:rFonts w:ascii="Arial" w:hAnsi="Arial" w:cs="Arial"/>
                <w:color w:val="0000FF"/>
              </w:rPr>
            </w:pPr>
          </w:p>
        </w:tc>
      </w:tr>
      <w:tr w:rsidR="00B979DF" w:rsidRPr="00682E7B" w:rsidTr="00682E7B">
        <w:tc>
          <w:tcPr>
            <w:tcW w:w="3708" w:type="dxa"/>
            <w:shd w:val="clear" w:color="auto" w:fill="auto"/>
          </w:tcPr>
          <w:p w:rsidR="00B979DF" w:rsidRPr="00682E7B" w:rsidRDefault="00B979DF" w:rsidP="00682E7B">
            <w:pPr>
              <w:spacing w:before="120" w:after="120"/>
              <w:rPr>
                <w:rFonts w:ascii="Arial" w:hAnsi="Arial" w:cs="Arial"/>
              </w:rPr>
            </w:pPr>
            <w:r w:rsidRPr="00682E7B">
              <w:rPr>
                <w:rFonts w:ascii="Arial" w:hAnsi="Arial" w:cs="Arial"/>
              </w:rPr>
              <w:t xml:space="preserve">Beurteilerin/ Beurteiler: </w:t>
            </w:r>
          </w:p>
        </w:tc>
        <w:tc>
          <w:tcPr>
            <w:tcW w:w="5400" w:type="dxa"/>
            <w:shd w:val="clear" w:color="auto" w:fill="auto"/>
          </w:tcPr>
          <w:p w:rsidR="00B979DF" w:rsidRPr="00682E7B" w:rsidRDefault="00B979DF" w:rsidP="00682E7B">
            <w:pPr>
              <w:spacing w:before="120" w:after="120"/>
              <w:rPr>
                <w:rFonts w:ascii="Arial" w:hAnsi="Arial" w:cs="Arial"/>
                <w:color w:val="0000FF"/>
              </w:rPr>
            </w:pPr>
          </w:p>
        </w:tc>
      </w:tr>
    </w:tbl>
    <w:p w:rsidR="00B73DF0" w:rsidRPr="00936D58" w:rsidRDefault="00B73DF0" w:rsidP="00936D58">
      <w:pPr>
        <w:spacing w:before="600" w:after="120"/>
        <w:jc w:val="center"/>
        <w:rPr>
          <w:rFonts w:ascii="Arial" w:hAnsi="Arial" w:cs="Arial"/>
          <w:b/>
        </w:rPr>
      </w:pPr>
      <w:r w:rsidRPr="009D6181">
        <w:rPr>
          <w:rFonts w:ascii="Arial" w:hAnsi="Arial" w:cs="Arial"/>
          <w:b/>
        </w:rPr>
        <w:t>Beurteilungsgrundlagen</w:t>
      </w:r>
    </w:p>
    <w:p w:rsidR="004E36B8" w:rsidRPr="00832A86" w:rsidRDefault="004E36B8" w:rsidP="004E36B8">
      <w:pPr>
        <w:numPr>
          <w:ilvl w:val="0"/>
          <w:numId w:val="1"/>
        </w:numPr>
        <w:spacing w:after="120"/>
        <w:rPr>
          <w:rFonts w:ascii="Arial" w:hAnsi="Arial" w:cs="Arial"/>
        </w:rPr>
      </w:pPr>
      <w:r w:rsidRPr="00832A86">
        <w:rPr>
          <w:rFonts w:ascii="Arial" w:hAnsi="Arial" w:cs="Arial"/>
        </w:rPr>
        <w:t>Verordnung zur berufsbegleitenden Ausbildung zum Erwerb des Lehramts für sonderpädagogische Förd</w:t>
      </w:r>
      <w:r w:rsidR="002C719D">
        <w:rPr>
          <w:rFonts w:ascii="Arial" w:hAnsi="Arial" w:cs="Arial"/>
        </w:rPr>
        <w:t>erung (VOBASOF) vom 20.12.</w:t>
      </w:r>
      <w:r w:rsidRPr="00832A86">
        <w:rPr>
          <w:rFonts w:ascii="Arial" w:hAnsi="Arial" w:cs="Arial"/>
        </w:rPr>
        <w:t>2012</w:t>
      </w:r>
      <w:r w:rsidR="003C4738">
        <w:rPr>
          <w:rFonts w:ascii="Arial" w:hAnsi="Arial" w:cs="Arial"/>
        </w:rPr>
        <w:t xml:space="preserve"> – geändert durch die Verordnung vom 07.02.2018</w:t>
      </w:r>
    </w:p>
    <w:p w:rsidR="00B73DF0" w:rsidRPr="000119E5" w:rsidRDefault="00B73DF0" w:rsidP="000119E5">
      <w:pPr>
        <w:numPr>
          <w:ilvl w:val="0"/>
          <w:numId w:val="1"/>
        </w:numPr>
        <w:spacing w:after="120"/>
        <w:rPr>
          <w:rFonts w:ascii="Arial" w:hAnsi="Arial" w:cs="Arial"/>
        </w:rPr>
      </w:pPr>
      <w:r>
        <w:rPr>
          <w:rFonts w:ascii="Arial" w:hAnsi="Arial" w:cs="Arial"/>
        </w:rPr>
        <w:t>Ordnung des Vorbereitungsdienstes und der Staatsprü</w:t>
      </w:r>
      <w:r w:rsidR="000119E5">
        <w:rPr>
          <w:rFonts w:ascii="Arial" w:hAnsi="Arial" w:cs="Arial"/>
        </w:rPr>
        <w:t xml:space="preserve">fung für Lehrämter an Schulen  OVP </w:t>
      </w:r>
      <w:r w:rsidR="007A77F7">
        <w:rPr>
          <w:rFonts w:ascii="Arial" w:hAnsi="Arial" w:cs="Arial"/>
        </w:rPr>
        <w:t>vom 10.04.</w:t>
      </w:r>
      <w:r>
        <w:rPr>
          <w:rFonts w:ascii="Arial" w:hAnsi="Arial" w:cs="Arial"/>
        </w:rPr>
        <w:t>2011</w:t>
      </w:r>
      <w:r w:rsidR="000119E5">
        <w:rPr>
          <w:rFonts w:ascii="Arial" w:hAnsi="Arial" w:cs="Arial"/>
        </w:rPr>
        <w:t>– geändert du</w:t>
      </w:r>
      <w:r w:rsidR="007A77F7">
        <w:rPr>
          <w:rFonts w:ascii="Arial" w:hAnsi="Arial" w:cs="Arial"/>
        </w:rPr>
        <w:t>rch die Verordnung vom 25.04.</w:t>
      </w:r>
      <w:r w:rsidR="000119E5">
        <w:rPr>
          <w:rFonts w:ascii="Arial" w:hAnsi="Arial" w:cs="Arial"/>
        </w:rPr>
        <w:t>2016</w:t>
      </w:r>
    </w:p>
    <w:p w:rsidR="00832A86" w:rsidRPr="00832A86" w:rsidRDefault="00367E92" w:rsidP="00832A86">
      <w:pPr>
        <w:numPr>
          <w:ilvl w:val="0"/>
          <w:numId w:val="1"/>
        </w:numPr>
        <w:spacing w:after="120"/>
        <w:rPr>
          <w:rFonts w:ascii="Arial" w:hAnsi="Arial" w:cs="Arial"/>
          <w:color w:val="FF0000"/>
        </w:rPr>
      </w:pPr>
      <w:r w:rsidRPr="00832A86">
        <w:rPr>
          <w:rFonts w:ascii="Arial" w:hAnsi="Arial" w:cs="Arial"/>
        </w:rPr>
        <w:t>Kerncurr</w:t>
      </w:r>
      <w:r w:rsidR="004D663A">
        <w:rPr>
          <w:rFonts w:ascii="Arial" w:hAnsi="Arial" w:cs="Arial"/>
        </w:rPr>
        <w:t>iculum (RdErl. des MSW vom 02.09</w:t>
      </w:r>
      <w:r w:rsidRPr="00832A86">
        <w:rPr>
          <w:rFonts w:ascii="Arial" w:hAnsi="Arial" w:cs="Arial"/>
        </w:rPr>
        <w:t>.20</w:t>
      </w:r>
      <w:r w:rsidR="00FB5409">
        <w:rPr>
          <w:rFonts w:ascii="Arial" w:hAnsi="Arial" w:cs="Arial"/>
        </w:rPr>
        <w:t>16)</w:t>
      </w:r>
    </w:p>
    <w:p w:rsidR="00832A86" w:rsidRPr="00BF3A20" w:rsidRDefault="00936D58" w:rsidP="00832A86">
      <w:pPr>
        <w:numPr>
          <w:ilvl w:val="0"/>
          <w:numId w:val="1"/>
        </w:numPr>
        <w:spacing w:after="120"/>
        <w:rPr>
          <w:rFonts w:ascii="Arial" w:hAnsi="Arial" w:cs="Arial"/>
          <w:color w:val="FF0000"/>
        </w:rPr>
      </w:pPr>
      <w:r w:rsidRPr="00832A86">
        <w:rPr>
          <w:rFonts w:ascii="Arial" w:hAnsi="Arial" w:cs="Arial"/>
        </w:rPr>
        <w:t>Unterricht und Hospitation der Lehr</w:t>
      </w:r>
      <w:r w:rsidR="004E36B8" w:rsidRPr="00832A86">
        <w:rPr>
          <w:rFonts w:ascii="Arial" w:hAnsi="Arial" w:cs="Arial"/>
        </w:rPr>
        <w:t xml:space="preserve">erin </w:t>
      </w:r>
      <w:r w:rsidRPr="00832A86">
        <w:rPr>
          <w:rFonts w:ascii="Arial" w:hAnsi="Arial" w:cs="Arial"/>
        </w:rPr>
        <w:t>/ des Lehr</w:t>
      </w:r>
      <w:r w:rsidR="004E36B8" w:rsidRPr="00832A86">
        <w:rPr>
          <w:rFonts w:ascii="Arial" w:hAnsi="Arial" w:cs="Arial"/>
        </w:rPr>
        <w:t>ers</w:t>
      </w:r>
      <w:r w:rsidRPr="00832A86">
        <w:rPr>
          <w:rFonts w:ascii="Arial" w:hAnsi="Arial" w:cs="Arial"/>
        </w:rPr>
        <w:t>:</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1"/>
        <w:gridCol w:w="1907"/>
        <w:gridCol w:w="4213"/>
      </w:tblGrid>
      <w:tr w:rsidR="00B73DF0" w:rsidRPr="00682E7B" w:rsidTr="00682E7B">
        <w:tc>
          <w:tcPr>
            <w:tcW w:w="2771" w:type="dxa"/>
            <w:shd w:val="clear" w:color="auto" w:fill="auto"/>
          </w:tcPr>
          <w:p w:rsidR="00B73DF0" w:rsidRPr="00682E7B" w:rsidRDefault="00B73DF0" w:rsidP="005654FB">
            <w:pPr>
              <w:rPr>
                <w:rFonts w:ascii="Arial" w:hAnsi="Arial" w:cs="Arial"/>
                <w:b/>
              </w:rPr>
            </w:pPr>
            <w:r w:rsidRPr="00682E7B">
              <w:rPr>
                <w:rFonts w:ascii="Arial" w:hAnsi="Arial" w:cs="Arial"/>
                <w:b/>
              </w:rPr>
              <w:t>Zeitraum</w:t>
            </w:r>
          </w:p>
        </w:tc>
        <w:tc>
          <w:tcPr>
            <w:tcW w:w="1907" w:type="dxa"/>
            <w:shd w:val="clear" w:color="auto" w:fill="auto"/>
          </w:tcPr>
          <w:p w:rsidR="00B73DF0" w:rsidRPr="00682E7B" w:rsidRDefault="00B73DF0" w:rsidP="005654FB">
            <w:pPr>
              <w:rPr>
                <w:rFonts w:ascii="Arial" w:hAnsi="Arial" w:cs="Arial"/>
                <w:b/>
              </w:rPr>
            </w:pPr>
            <w:r w:rsidRPr="00682E7B">
              <w:rPr>
                <w:rFonts w:ascii="Arial" w:hAnsi="Arial" w:cs="Arial"/>
                <w:b/>
              </w:rPr>
              <w:t>Klasse</w:t>
            </w:r>
            <w:r w:rsidR="005330CA" w:rsidRPr="00682E7B">
              <w:rPr>
                <w:rFonts w:ascii="Arial" w:hAnsi="Arial" w:cs="Arial"/>
                <w:b/>
              </w:rPr>
              <w:t xml:space="preserve"> </w:t>
            </w:r>
            <w:r w:rsidRPr="00682E7B">
              <w:rPr>
                <w:rFonts w:ascii="Arial" w:hAnsi="Arial" w:cs="Arial"/>
                <w:b/>
              </w:rPr>
              <w:t>/</w:t>
            </w:r>
            <w:r w:rsidR="005330CA" w:rsidRPr="00682E7B">
              <w:rPr>
                <w:rFonts w:ascii="Arial" w:hAnsi="Arial" w:cs="Arial"/>
                <w:b/>
              </w:rPr>
              <w:t xml:space="preserve"> </w:t>
            </w:r>
            <w:r w:rsidRPr="00682E7B">
              <w:rPr>
                <w:rFonts w:ascii="Arial" w:hAnsi="Arial" w:cs="Arial"/>
                <w:b/>
              </w:rPr>
              <w:t>Lerngruppe</w:t>
            </w:r>
          </w:p>
        </w:tc>
        <w:tc>
          <w:tcPr>
            <w:tcW w:w="4213" w:type="dxa"/>
            <w:shd w:val="clear" w:color="auto" w:fill="auto"/>
          </w:tcPr>
          <w:p w:rsidR="00B73DF0" w:rsidRPr="00682E7B" w:rsidRDefault="00B73DF0" w:rsidP="005654FB">
            <w:pPr>
              <w:rPr>
                <w:rFonts w:ascii="Arial" w:hAnsi="Arial" w:cs="Arial"/>
                <w:b/>
              </w:rPr>
            </w:pPr>
            <w:r w:rsidRPr="00682E7B">
              <w:rPr>
                <w:rFonts w:ascii="Arial" w:hAnsi="Arial" w:cs="Arial"/>
                <w:b/>
              </w:rPr>
              <w:t>Themenschwerpunkte</w:t>
            </w:r>
          </w:p>
        </w:tc>
      </w:tr>
      <w:tr w:rsidR="00B73DF0" w:rsidRPr="00682E7B" w:rsidTr="00682E7B">
        <w:tc>
          <w:tcPr>
            <w:tcW w:w="2771" w:type="dxa"/>
            <w:shd w:val="clear" w:color="auto" w:fill="auto"/>
          </w:tcPr>
          <w:p w:rsidR="00B73DF0" w:rsidRPr="00682E7B" w:rsidRDefault="000A2873" w:rsidP="005654FB">
            <w:pPr>
              <w:rPr>
                <w:rFonts w:ascii="Arial" w:hAnsi="Arial" w:cs="Arial"/>
                <w:color w:val="0000FF"/>
              </w:rPr>
            </w:pPr>
            <w:r>
              <w:rPr>
                <w:rFonts w:ascii="Arial" w:hAnsi="Arial" w:cs="Arial"/>
                <w:color w:val="0000FF"/>
              </w:rPr>
              <w:t>01.11.2017</w:t>
            </w:r>
            <w:r w:rsidR="00BF3A20">
              <w:rPr>
                <w:rFonts w:ascii="Arial" w:hAnsi="Arial" w:cs="Arial"/>
                <w:color w:val="0000FF"/>
              </w:rPr>
              <w:t>-31.01.201</w:t>
            </w:r>
            <w:r w:rsidR="004D663A">
              <w:rPr>
                <w:rFonts w:ascii="Arial" w:hAnsi="Arial" w:cs="Arial"/>
                <w:color w:val="0000FF"/>
              </w:rPr>
              <w:t>8</w:t>
            </w:r>
          </w:p>
        </w:tc>
        <w:tc>
          <w:tcPr>
            <w:tcW w:w="1907" w:type="dxa"/>
            <w:shd w:val="clear" w:color="auto" w:fill="auto"/>
          </w:tcPr>
          <w:p w:rsidR="00B73DF0" w:rsidRPr="00682E7B" w:rsidRDefault="00B73DF0" w:rsidP="005654FB">
            <w:pPr>
              <w:rPr>
                <w:rFonts w:ascii="Arial" w:hAnsi="Arial" w:cs="Arial"/>
                <w:color w:val="0000FF"/>
              </w:rPr>
            </w:pPr>
            <w:r w:rsidRPr="00682E7B">
              <w:rPr>
                <w:rFonts w:ascii="Arial" w:hAnsi="Arial" w:cs="Arial"/>
                <w:color w:val="0000FF"/>
              </w:rPr>
              <w:t>1b</w:t>
            </w:r>
          </w:p>
        </w:tc>
        <w:tc>
          <w:tcPr>
            <w:tcW w:w="4213" w:type="dxa"/>
            <w:shd w:val="clear" w:color="auto" w:fill="auto"/>
          </w:tcPr>
          <w:p w:rsidR="00B73DF0" w:rsidRPr="00682E7B" w:rsidRDefault="00B73DF0" w:rsidP="005654FB">
            <w:pPr>
              <w:rPr>
                <w:rFonts w:ascii="Arial" w:hAnsi="Arial" w:cs="Arial"/>
                <w:color w:val="0000FF"/>
              </w:rPr>
            </w:pPr>
            <w:r w:rsidRPr="00682E7B">
              <w:rPr>
                <w:rFonts w:ascii="Arial" w:hAnsi="Arial" w:cs="Arial"/>
                <w:color w:val="0000FF"/>
              </w:rPr>
              <w:t xml:space="preserve">Erstlesen, Erstschreiben; Unterrichtsprojekt „Winter“ </w:t>
            </w:r>
          </w:p>
        </w:tc>
      </w:tr>
      <w:tr w:rsidR="00B73DF0" w:rsidRPr="00682E7B" w:rsidTr="00682E7B">
        <w:tc>
          <w:tcPr>
            <w:tcW w:w="2771" w:type="dxa"/>
            <w:shd w:val="clear" w:color="auto" w:fill="auto"/>
          </w:tcPr>
          <w:p w:rsidR="00B73DF0" w:rsidRPr="00682E7B" w:rsidRDefault="000A2873" w:rsidP="005654FB">
            <w:pPr>
              <w:rPr>
                <w:rFonts w:ascii="Arial" w:hAnsi="Arial" w:cs="Arial"/>
                <w:color w:val="0000FF"/>
              </w:rPr>
            </w:pPr>
            <w:r>
              <w:rPr>
                <w:rFonts w:ascii="Arial" w:hAnsi="Arial" w:cs="Arial"/>
                <w:color w:val="0000FF"/>
              </w:rPr>
              <w:t>28.11.2017</w:t>
            </w:r>
            <w:r w:rsidR="00B91314" w:rsidRPr="00682E7B">
              <w:rPr>
                <w:rFonts w:ascii="Arial" w:hAnsi="Arial" w:cs="Arial"/>
                <w:color w:val="0000FF"/>
              </w:rPr>
              <w:t>-31.01.201</w:t>
            </w:r>
            <w:r w:rsidR="004D663A">
              <w:rPr>
                <w:rFonts w:ascii="Arial" w:hAnsi="Arial" w:cs="Arial"/>
                <w:color w:val="0000FF"/>
              </w:rPr>
              <w:t>8</w:t>
            </w:r>
          </w:p>
        </w:tc>
        <w:tc>
          <w:tcPr>
            <w:tcW w:w="1907" w:type="dxa"/>
            <w:shd w:val="clear" w:color="auto" w:fill="auto"/>
          </w:tcPr>
          <w:p w:rsidR="00B73DF0" w:rsidRPr="00682E7B" w:rsidRDefault="00B91314" w:rsidP="005654FB">
            <w:pPr>
              <w:rPr>
                <w:rFonts w:ascii="Arial" w:hAnsi="Arial" w:cs="Arial"/>
                <w:color w:val="0000FF"/>
              </w:rPr>
            </w:pPr>
            <w:r w:rsidRPr="00682E7B">
              <w:rPr>
                <w:rFonts w:ascii="Arial" w:hAnsi="Arial" w:cs="Arial"/>
                <w:color w:val="0000FF"/>
              </w:rPr>
              <w:t>AG 2a/b/c</w:t>
            </w:r>
          </w:p>
        </w:tc>
        <w:tc>
          <w:tcPr>
            <w:tcW w:w="4213" w:type="dxa"/>
            <w:shd w:val="clear" w:color="auto" w:fill="auto"/>
          </w:tcPr>
          <w:p w:rsidR="00B73DF0" w:rsidRPr="00682E7B" w:rsidRDefault="00B91314" w:rsidP="005654FB">
            <w:pPr>
              <w:rPr>
                <w:rFonts w:ascii="Arial" w:hAnsi="Arial" w:cs="Arial"/>
                <w:color w:val="0000FF"/>
              </w:rPr>
            </w:pPr>
            <w:r w:rsidRPr="00682E7B">
              <w:rPr>
                <w:rFonts w:ascii="Arial" w:hAnsi="Arial" w:cs="Arial"/>
                <w:color w:val="0000FF"/>
              </w:rPr>
              <w:t xml:space="preserve">Leseförderung </w:t>
            </w:r>
          </w:p>
        </w:tc>
      </w:tr>
    </w:tbl>
    <w:p w:rsidR="00BE2A95" w:rsidRDefault="00BE2A95" w:rsidP="00BE2A95">
      <w:pPr>
        <w:spacing w:before="120" w:after="120"/>
      </w:pPr>
    </w:p>
    <w:p w:rsidR="003C6840" w:rsidRPr="002F6525" w:rsidRDefault="003C6840" w:rsidP="00BE2A95">
      <w:pPr>
        <w:spacing w:before="120" w:after="120"/>
        <w:rPr>
          <w:rFonts w:ascii="Arial" w:hAnsi="Arial" w:cs="Arial"/>
          <w:b/>
          <w:sz w:val="28"/>
          <w:szCs w:val="28"/>
        </w:rPr>
      </w:pPr>
      <w:r w:rsidRPr="002F6525">
        <w:rPr>
          <w:rFonts w:ascii="Arial" w:hAnsi="Arial" w:cs="Arial"/>
          <w:b/>
          <w:sz w:val="28"/>
          <w:szCs w:val="28"/>
        </w:rPr>
        <w:t xml:space="preserve">Verlauf und Erfolg </w:t>
      </w:r>
      <w:r w:rsidR="005C0F1A">
        <w:rPr>
          <w:rFonts w:ascii="Arial" w:hAnsi="Arial" w:cs="Arial"/>
          <w:b/>
          <w:sz w:val="28"/>
          <w:szCs w:val="28"/>
        </w:rPr>
        <w:t>de</w:t>
      </w:r>
      <w:r w:rsidR="006339B6">
        <w:rPr>
          <w:rFonts w:ascii="Arial" w:hAnsi="Arial" w:cs="Arial"/>
          <w:b/>
          <w:sz w:val="28"/>
          <w:szCs w:val="28"/>
        </w:rPr>
        <w:t>r</w:t>
      </w:r>
      <w:r w:rsidR="005C0F1A">
        <w:rPr>
          <w:rFonts w:ascii="Arial" w:hAnsi="Arial" w:cs="Arial"/>
          <w:b/>
          <w:sz w:val="28"/>
          <w:szCs w:val="28"/>
        </w:rPr>
        <w:t xml:space="preserve"> </w:t>
      </w:r>
      <w:r w:rsidR="006339B6">
        <w:rPr>
          <w:rFonts w:ascii="Arial" w:hAnsi="Arial" w:cs="Arial"/>
          <w:b/>
          <w:sz w:val="28"/>
          <w:szCs w:val="28"/>
        </w:rPr>
        <w:t>berufsbegleitenden Ausbildung</w:t>
      </w:r>
      <w:r w:rsidRPr="002F6525">
        <w:rPr>
          <w:rFonts w:ascii="Arial" w:hAnsi="Arial" w:cs="Arial"/>
          <w:b/>
          <w:sz w:val="28"/>
          <w:szCs w:val="28"/>
        </w:rPr>
        <w:t xml:space="preserve"> in den Handlungsfeldern bezogen auf die Kompetenzen und Standards der Anlage 1 zur OVP</w:t>
      </w:r>
      <w:r w:rsidR="0014135E">
        <w:rPr>
          <w:rFonts w:ascii="Arial" w:hAnsi="Arial" w:cs="Arial"/>
          <w:b/>
          <w:sz w:val="28"/>
          <w:szCs w:val="28"/>
        </w:rPr>
        <w:t xml:space="preserve"> von 2016</w:t>
      </w:r>
    </w:p>
    <w:p w:rsidR="00D07EEF" w:rsidRPr="00D07EEF" w:rsidRDefault="00D07EEF" w:rsidP="00D07EEF">
      <w:pPr>
        <w:autoSpaceDE w:val="0"/>
        <w:autoSpaceDN w:val="0"/>
        <w:adjustRightInd w:val="0"/>
        <w:spacing w:before="360" w:after="120"/>
        <w:rPr>
          <w:rFonts w:ascii="Arial" w:eastAsia="Times New Roman" w:hAnsi="Arial" w:cs="Arial"/>
          <w:b/>
          <w:bCs/>
          <w:lang w:eastAsia="de-DE"/>
        </w:rPr>
      </w:pPr>
      <w:r w:rsidRPr="00D07EEF">
        <w:rPr>
          <w:rFonts w:ascii="Arial" w:eastAsia="Times New Roman" w:hAnsi="Arial" w:cs="Arial"/>
          <w:b/>
          <w:bCs/>
          <w:lang w:eastAsia="de-DE"/>
        </w:rPr>
        <w:t>Vielfalt als Herausforderung annehmen und als Chance nutzen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4: Lehrerinnen und Lehrer kennen die sozialen und kulturellen Lebensbedingungen, etwaige Benachteiligungen, Beeinträchtigungen – auch gesundheitliche - und Barrieren der Entwicklung des Lernens von Schülerinnen und Schülern und für Schülerinnen und Schüler und  nehmen im Rahmen der Schule Einfluss auf deren individuelle Entwicklung.</w:t>
      </w:r>
    </w:p>
    <w:p w:rsidR="00D07EEF" w:rsidRPr="00D07EEF" w:rsidRDefault="00D07EEF" w:rsidP="00D07EEF">
      <w:pPr>
        <w:autoSpaceDE w:val="0"/>
        <w:autoSpaceDN w:val="0"/>
        <w:adjustRightInd w:val="0"/>
        <w:spacing w:before="240" w:after="120"/>
        <w:rPr>
          <w:rFonts w:ascii="Arial" w:eastAsia="Times New Roman" w:hAnsi="Arial" w:cs="Arial"/>
          <w:b/>
          <w:bCs/>
          <w:lang w:eastAsia="de-DE"/>
        </w:rPr>
      </w:pPr>
      <w:r w:rsidRPr="00D07EEF">
        <w:rPr>
          <w:rFonts w:ascii="Arial" w:eastAsia="Times New Roman" w:hAnsi="Arial" w:cs="Arial"/>
          <w:b/>
          <w:bCs/>
          <w:lang w:eastAsia="de-DE"/>
        </w:rPr>
        <w:lastRenderedPageBreak/>
        <w:t>Unterricht für heterogene Lerngruppen gestalten und Lernprozesse nachhaltig anlegen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1: Lehrerinnen und Lehrer planen Unterricht unter Berücksichtigung unterschiedlicher Lernvoraussetzungen und Entwicklungsprozesse fach- und sachgerecht und führen ihn sachlich und fachlich korrekt durch.</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2: Lehrerinnen und Lehrer unterstützen durch die Gestaltung von Lernsituationen das Lernen von Schülerinnen und Schülern. Sie motivieren Schülerinnen und Schüler und befähigen sie, Zusammenhänge herzustellen und Gelerntes zu nutzen.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3: Lehrerinnen und Lehrer fördern die Fähigkeiten von Schülerinnen und Schülern zum selbstbestimmten Lernen und Arbeiten.</w:t>
      </w: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BE2A95" w:rsidRDefault="00BE2A95" w:rsidP="00D07EEF">
      <w:pPr>
        <w:spacing w:after="200" w:line="276" w:lineRule="auto"/>
        <w:rPr>
          <w:rFonts w:ascii="Arial" w:eastAsia="Times New Roman" w:hAnsi="Arial" w:cs="Arial"/>
          <w:b/>
          <w:bCs/>
          <w:lang w:eastAsia="de-DE"/>
        </w:rPr>
      </w:pPr>
    </w:p>
    <w:p w:rsidR="00BE2A95" w:rsidRDefault="00BE2A95" w:rsidP="00D07EEF">
      <w:pPr>
        <w:spacing w:after="200" w:line="276" w:lineRule="auto"/>
        <w:rPr>
          <w:rFonts w:ascii="Arial" w:eastAsia="Times New Roman" w:hAnsi="Arial" w:cs="Arial"/>
          <w:b/>
          <w:bCs/>
          <w:lang w:eastAsia="de-DE"/>
        </w:rPr>
      </w:pPr>
    </w:p>
    <w:p w:rsidR="00D07EEF" w:rsidRPr="00D07EEF" w:rsidRDefault="00D07EEF" w:rsidP="00D07EEF">
      <w:pPr>
        <w:spacing w:after="200" w:line="276" w:lineRule="auto"/>
        <w:rPr>
          <w:rFonts w:ascii="Arial" w:eastAsia="Times New Roman" w:hAnsi="Arial" w:cs="Arial"/>
          <w:b/>
          <w:bCs/>
          <w:lang w:eastAsia="de-DE"/>
        </w:rPr>
      </w:pPr>
      <w:r w:rsidRPr="00D07EEF">
        <w:rPr>
          <w:rFonts w:ascii="Arial" w:eastAsia="Times New Roman" w:hAnsi="Arial" w:cs="Arial"/>
          <w:b/>
          <w:bCs/>
          <w:lang w:eastAsia="de-DE"/>
        </w:rPr>
        <w:t>Den Erziehungsauftrag in Schule und Unterricht wahrnehmen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4: Lehrerinnen und Lehrer kennen die sozialen und kulturellen Lebensbedingungen, etwaige Benachteiligungen, Beeinträchtigungen und Barrieren der Entwicklung des Lernens von Schülerinnen und Schülern und für Schülerinnen und Schüler und nehmen im Rahmen der Schule Einfluss auf deren individuelle Entwicklung.</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5: Lehrerinnen und Lehrer vermitteln Werte und Normen, eine Haltung der Wertschätzung und Anerkennung von Diversität und unterstützen selbstbestimmtes Urteilen und Handeln von Schülerinnen und Schülern.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6: Lehrerinnen und Lehrer finden Lösungsansätze für Schwierigkeiten und Konflikte in Schule und Unterricht.</w:t>
      </w:r>
    </w:p>
    <w:p w:rsid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BE2A95" w:rsidRDefault="00BE2A95" w:rsidP="00D07EEF">
      <w:pPr>
        <w:autoSpaceDE w:val="0"/>
        <w:autoSpaceDN w:val="0"/>
        <w:adjustRightInd w:val="0"/>
        <w:spacing w:before="240" w:after="120"/>
        <w:rPr>
          <w:rFonts w:ascii="Arial" w:eastAsia="Times New Roman" w:hAnsi="Arial" w:cs="Arial"/>
          <w:b/>
          <w:bCs/>
          <w:lang w:eastAsia="de-DE"/>
        </w:rPr>
      </w:pPr>
    </w:p>
    <w:p w:rsidR="00BE2A95" w:rsidRDefault="00BE2A95" w:rsidP="00D07EEF">
      <w:pPr>
        <w:autoSpaceDE w:val="0"/>
        <w:autoSpaceDN w:val="0"/>
        <w:adjustRightInd w:val="0"/>
        <w:spacing w:before="240" w:after="120"/>
        <w:rPr>
          <w:rFonts w:ascii="Arial" w:eastAsia="Times New Roman" w:hAnsi="Arial" w:cs="Arial"/>
          <w:b/>
          <w:bCs/>
          <w:lang w:eastAsia="de-DE"/>
        </w:rPr>
      </w:pPr>
    </w:p>
    <w:p w:rsidR="00D07EEF" w:rsidRPr="00D07EEF" w:rsidRDefault="00D07EEF" w:rsidP="00D07EEF">
      <w:pPr>
        <w:autoSpaceDE w:val="0"/>
        <w:autoSpaceDN w:val="0"/>
        <w:adjustRightInd w:val="0"/>
        <w:spacing w:before="240" w:after="120"/>
        <w:rPr>
          <w:rFonts w:ascii="Arial" w:eastAsia="Times New Roman" w:hAnsi="Arial" w:cs="Arial"/>
          <w:b/>
          <w:bCs/>
          <w:lang w:eastAsia="de-DE"/>
        </w:rPr>
      </w:pPr>
      <w:r w:rsidRPr="00D07EEF">
        <w:rPr>
          <w:rFonts w:ascii="Arial" w:eastAsia="Times New Roman" w:hAnsi="Arial" w:cs="Arial"/>
          <w:b/>
          <w:bCs/>
          <w:lang w:eastAsia="de-DE"/>
        </w:rPr>
        <w:t>Lernen und Leisten herausfordern, dokumentieren, rückmelden und beurteilen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7: Lehrerinnen und Lehrer diagnostizieren Lernvoraussetzungen und Lernprozesse von Schülerinnen und Schülern; sie fördern Schülerinnen und Schüler gezielt und beraten Lernende und deren Eltern.</w:t>
      </w:r>
    </w:p>
    <w:p w:rsidR="00BE2A95" w:rsidRDefault="00D07EEF" w:rsidP="00BE2A95">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8: Lehrerinnen und Lehrer erfassen die Leistungsentwicklung von Schülerinnen und Schülern und beurteilen Lernen und Leistung auf der Grundlage transparenter Beurteilungsmaßstäbe.</w:t>
      </w:r>
    </w:p>
    <w:p w:rsidR="00BE2A95" w:rsidRDefault="00BE2A95" w:rsidP="00BE2A95">
      <w:pPr>
        <w:autoSpaceDE w:val="0"/>
        <w:autoSpaceDN w:val="0"/>
        <w:adjustRightInd w:val="0"/>
        <w:spacing w:after="120"/>
        <w:rPr>
          <w:rFonts w:ascii="Arial" w:eastAsia="Times New Roman" w:hAnsi="Arial" w:cs="Arial"/>
          <w:bCs/>
          <w:sz w:val="18"/>
          <w:szCs w:val="18"/>
          <w:lang w:eastAsia="de-DE"/>
        </w:rPr>
      </w:pPr>
    </w:p>
    <w:p w:rsidR="00BE2A95" w:rsidRDefault="00BE2A95" w:rsidP="00BE2A95">
      <w:pPr>
        <w:autoSpaceDE w:val="0"/>
        <w:autoSpaceDN w:val="0"/>
        <w:adjustRightInd w:val="0"/>
        <w:spacing w:after="120"/>
        <w:rPr>
          <w:rFonts w:ascii="Arial" w:eastAsia="Times New Roman" w:hAnsi="Arial" w:cs="Arial"/>
          <w:bCs/>
          <w:sz w:val="18"/>
          <w:szCs w:val="18"/>
          <w:lang w:eastAsia="de-DE"/>
        </w:rPr>
      </w:pPr>
    </w:p>
    <w:p w:rsidR="00BE2A95" w:rsidRDefault="00BE2A95" w:rsidP="00BE2A95">
      <w:pPr>
        <w:autoSpaceDE w:val="0"/>
        <w:autoSpaceDN w:val="0"/>
        <w:adjustRightInd w:val="0"/>
        <w:spacing w:after="120"/>
        <w:rPr>
          <w:rFonts w:ascii="Arial" w:eastAsia="Times New Roman" w:hAnsi="Arial" w:cs="Arial"/>
          <w:bCs/>
          <w:sz w:val="18"/>
          <w:szCs w:val="18"/>
          <w:lang w:eastAsia="de-DE"/>
        </w:rPr>
      </w:pPr>
    </w:p>
    <w:p w:rsidR="00BE2A95" w:rsidRDefault="00BE2A95" w:rsidP="00BE2A95">
      <w:pPr>
        <w:autoSpaceDE w:val="0"/>
        <w:autoSpaceDN w:val="0"/>
        <w:adjustRightInd w:val="0"/>
        <w:spacing w:after="120"/>
        <w:rPr>
          <w:rFonts w:ascii="Arial" w:eastAsia="Times New Roman" w:hAnsi="Arial" w:cs="Arial"/>
          <w:bCs/>
          <w:sz w:val="18"/>
          <w:szCs w:val="18"/>
          <w:lang w:eastAsia="de-DE"/>
        </w:rPr>
      </w:pPr>
    </w:p>
    <w:p w:rsidR="00BE2A95" w:rsidRDefault="00BE2A95" w:rsidP="00BE2A95">
      <w:pPr>
        <w:autoSpaceDE w:val="0"/>
        <w:autoSpaceDN w:val="0"/>
        <w:adjustRightInd w:val="0"/>
        <w:spacing w:after="120"/>
        <w:rPr>
          <w:rFonts w:ascii="Arial" w:eastAsia="Times New Roman" w:hAnsi="Arial" w:cs="Arial"/>
          <w:bCs/>
          <w:sz w:val="18"/>
          <w:szCs w:val="18"/>
          <w:lang w:eastAsia="de-DE"/>
        </w:rPr>
      </w:pPr>
    </w:p>
    <w:p w:rsidR="00D07EEF" w:rsidRPr="00BE2A95" w:rsidRDefault="00D07EEF" w:rsidP="00BE2A95">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
          <w:bCs/>
          <w:lang w:eastAsia="de-DE"/>
        </w:rPr>
        <w:t>Schülerinnen und Schüler und Eltern beraten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7: Lehrerinnen und Lehrer diagnostizieren Lernvoraussetzungen und Lernprozesse von Schülerinnen und Schülern; sie fördern Schülerinnen und Schüler gezielt und beraten Lernende und deren Eltern.</w:t>
      </w: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BE2A95" w:rsidRDefault="00BE2A95" w:rsidP="00D07EEF">
      <w:pPr>
        <w:spacing w:after="200" w:line="276" w:lineRule="auto"/>
        <w:rPr>
          <w:rFonts w:ascii="Arial" w:eastAsia="Times New Roman" w:hAnsi="Arial" w:cs="Arial"/>
          <w:b/>
          <w:bCs/>
          <w:lang w:eastAsia="de-DE"/>
        </w:rPr>
      </w:pPr>
    </w:p>
    <w:p w:rsidR="00D07EEF" w:rsidRPr="00D07EEF" w:rsidRDefault="00D10522" w:rsidP="00D07EEF">
      <w:pPr>
        <w:spacing w:after="200" w:line="276" w:lineRule="auto"/>
        <w:rPr>
          <w:rFonts w:ascii="Arial" w:eastAsia="Times New Roman" w:hAnsi="Arial" w:cs="Arial"/>
          <w:b/>
          <w:bCs/>
          <w:lang w:eastAsia="de-DE"/>
        </w:rPr>
      </w:pPr>
      <w:r>
        <w:rPr>
          <w:rFonts w:ascii="Arial" w:eastAsia="Times New Roman" w:hAnsi="Arial" w:cs="Arial"/>
          <w:b/>
          <w:bCs/>
          <w:lang w:eastAsia="de-DE"/>
        </w:rPr>
        <w:br w:type="page"/>
      </w:r>
      <w:r w:rsidR="00D07EEF" w:rsidRPr="00D07EEF">
        <w:rPr>
          <w:rFonts w:ascii="Arial" w:eastAsia="Times New Roman" w:hAnsi="Arial" w:cs="Arial"/>
          <w:b/>
          <w:bCs/>
          <w:lang w:eastAsia="de-DE"/>
        </w:rPr>
        <w:lastRenderedPageBreak/>
        <w:t>Im System Schule mit allen Beteiligten entwicklungsorientiert zusammenarbeiten</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9: Lehrerinnen und Lehrer sind sich der besonderen Anforderungen des Lehrerberufs bewusst. Sie verstehen ihren Beruf als ein öffentliches Amt mit besonderer Verantwortung und Verpflichtung.</w:t>
      </w:r>
    </w:p>
    <w:p w:rsidR="00D07EEF" w:rsidRPr="00D07EEF" w:rsidRDefault="00D07EEF" w:rsidP="00D07EEF">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10: Lehrerinnen und Lehrer verstehen ihren Beruf als ständige Lernaufgabe.</w:t>
      </w:r>
    </w:p>
    <w:p w:rsidR="00D07EEF" w:rsidRPr="00BE2A95" w:rsidRDefault="00D07EEF" w:rsidP="00BE2A95">
      <w:pPr>
        <w:autoSpaceDE w:val="0"/>
        <w:autoSpaceDN w:val="0"/>
        <w:adjustRightInd w:val="0"/>
        <w:spacing w:after="120"/>
        <w:rPr>
          <w:rFonts w:ascii="Arial" w:eastAsia="Times New Roman" w:hAnsi="Arial" w:cs="Arial"/>
          <w:bCs/>
          <w:sz w:val="18"/>
          <w:szCs w:val="18"/>
          <w:lang w:eastAsia="de-DE"/>
        </w:rPr>
      </w:pPr>
      <w:r w:rsidRPr="00D07EEF">
        <w:rPr>
          <w:rFonts w:ascii="Arial" w:eastAsia="Times New Roman" w:hAnsi="Arial" w:cs="Arial"/>
          <w:bCs/>
          <w:sz w:val="18"/>
          <w:szCs w:val="18"/>
          <w:lang w:eastAsia="de-DE"/>
        </w:rPr>
        <w:t>Kompetenz 11: Lehrerinnen und Lehrer beteiligen sich an der Planung und Umsetzung sc</w:t>
      </w:r>
      <w:r w:rsidR="00BE2A95">
        <w:rPr>
          <w:rFonts w:ascii="Arial" w:eastAsia="Times New Roman" w:hAnsi="Arial" w:cs="Arial"/>
          <w:bCs/>
          <w:sz w:val="18"/>
          <w:szCs w:val="18"/>
          <w:lang w:eastAsia="de-DE"/>
        </w:rPr>
        <w:t>hulischer Projekte und Vorhaben</w:t>
      </w:r>
    </w:p>
    <w:p w:rsid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BE2A95" w:rsidRPr="00D07EEF" w:rsidRDefault="00BE2A95" w:rsidP="00D07EEF">
      <w:pPr>
        <w:autoSpaceDE w:val="0"/>
        <w:autoSpaceDN w:val="0"/>
        <w:adjustRightInd w:val="0"/>
        <w:spacing w:before="120" w:after="120"/>
        <w:rPr>
          <w:rFonts w:ascii="Arial" w:eastAsia="Times New Roman" w:hAnsi="Arial" w:cs="Arial"/>
          <w:bCs/>
          <w:sz w:val="20"/>
          <w:szCs w:val="20"/>
          <w:lang w:eastAsia="de-D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20"/>
        <w:gridCol w:w="4680"/>
      </w:tblGrid>
      <w:tr w:rsidR="00D07EEF" w:rsidRPr="00682E7B" w:rsidTr="00FC110E">
        <w:tc>
          <w:tcPr>
            <w:tcW w:w="3708" w:type="dxa"/>
            <w:tcBorders>
              <w:top w:val="nil"/>
              <w:left w:val="nil"/>
              <w:bottom w:val="nil"/>
              <w:right w:val="nil"/>
            </w:tcBorders>
            <w:shd w:val="clear" w:color="auto" w:fill="auto"/>
          </w:tcPr>
          <w:p w:rsidR="00D07EEF" w:rsidRPr="00682E7B" w:rsidRDefault="00D07EEF" w:rsidP="00FC110E">
            <w:pPr>
              <w:spacing w:before="480" w:after="60"/>
              <w:rPr>
                <w:rFonts w:ascii="Arial" w:hAnsi="Arial" w:cs="Arial"/>
                <w:color w:val="0000FF"/>
              </w:rPr>
            </w:pPr>
            <w:r>
              <w:rPr>
                <w:rFonts w:ascii="Arial" w:hAnsi="Arial" w:cs="Arial"/>
                <w:color w:val="0000FF"/>
              </w:rPr>
              <w:t>Dingenskirchen, 31.01.201</w:t>
            </w:r>
            <w:r w:rsidR="00D7441F">
              <w:rPr>
                <w:rFonts w:ascii="Arial" w:hAnsi="Arial" w:cs="Arial"/>
                <w:color w:val="0000FF"/>
              </w:rPr>
              <w:t>8</w:t>
            </w:r>
          </w:p>
        </w:tc>
        <w:tc>
          <w:tcPr>
            <w:tcW w:w="720" w:type="dxa"/>
            <w:tcBorders>
              <w:top w:val="nil"/>
              <w:left w:val="nil"/>
              <w:bottom w:val="nil"/>
              <w:right w:val="nil"/>
            </w:tcBorders>
            <w:shd w:val="clear" w:color="auto" w:fill="auto"/>
          </w:tcPr>
          <w:p w:rsidR="00D07EEF" w:rsidRPr="00682E7B" w:rsidRDefault="00D07EEF" w:rsidP="00FC110E">
            <w:pPr>
              <w:spacing w:before="60" w:after="120"/>
              <w:rPr>
                <w:rFonts w:ascii="Arial" w:hAnsi="Arial" w:cs="Arial"/>
              </w:rPr>
            </w:pPr>
          </w:p>
        </w:tc>
        <w:tc>
          <w:tcPr>
            <w:tcW w:w="4680" w:type="dxa"/>
            <w:tcBorders>
              <w:top w:val="nil"/>
              <w:left w:val="nil"/>
              <w:bottom w:val="nil"/>
              <w:right w:val="nil"/>
            </w:tcBorders>
            <w:shd w:val="clear" w:color="auto" w:fill="auto"/>
          </w:tcPr>
          <w:p w:rsidR="00D07EEF" w:rsidRPr="00682E7B" w:rsidRDefault="00D07EEF" w:rsidP="00FC110E">
            <w:pPr>
              <w:spacing w:before="480" w:after="60"/>
              <w:jc w:val="center"/>
              <w:rPr>
                <w:rFonts w:ascii="Lucida Handwriting" w:hAnsi="Lucida Handwriting" w:cs="Arial"/>
                <w:color w:val="0000FF"/>
              </w:rPr>
            </w:pPr>
            <w:r w:rsidRPr="00682E7B">
              <w:rPr>
                <w:rFonts w:ascii="Lucida Handwriting" w:hAnsi="Lucida Handwriting" w:cs="Arial"/>
                <w:color w:val="0000FF"/>
              </w:rPr>
              <w:t>Unterschrift</w:t>
            </w:r>
          </w:p>
        </w:tc>
      </w:tr>
      <w:tr w:rsidR="00D07EEF" w:rsidRPr="00682E7B" w:rsidTr="00FC110E">
        <w:tc>
          <w:tcPr>
            <w:tcW w:w="3708" w:type="dxa"/>
            <w:tcBorders>
              <w:top w:val="single" w:sz="4" w:space="0" w:color="auto"/>
              <w:left w:val="nil"/>
              <w:bottom w:val="nil"/>
              <w:right w:val="nil"/>
            </w:tcBorders>
            <w:shd w:val="clear" w:color="auto" w:fill="auto"/>
          </w:tcPr>
          <w:p w:rsidR="00D07EEF" w:rsidRPr="00682E7B" w:rsidRDefault="00D07EEF" w:rsidP="00FC110E">
            <w:pPr>
              <w:spacing w:before="60" w:after="120"/>
              <w:jc w:val="center"/>
              <w:rPr>
                <w:rFonts w:ascii="Arial" w:hAnsi="Arial" w:cs="Arial"/>
                <w:sz w:val="20"/>
                <w:szCs w:val="20"/>
              </w:rPr>
            </w:pPr>
            <w:r w:rsidRPr="00682E7B">
              <w:rPr>
                <w:rFonts w:ascii="Arial" w:hAnsi="Arial" w:cs="Arial"/>
                <w:sz w:val="20"/>
                <w:szCs w:val="20"/>
              </w:rPr>
              <w:t>Ort, Datum</w:t>
            </w:r>
          </w:p>
        </w:tc>
        <w:tc>
          <w:tcPr>
            <w:tcW w:w="720" w:type="dxa"/>
            <w:tcBorders>
              <w:top w:val="nil"/>
              <w:left w:val="nil"/>
              <w:bottom w:val="nil"/>
              <w:right w:val="nil"/>
            </w:tcBorders>
            <w:shd w:val="clear" w:color="auto" w:fill="auto"/>
          </w:tcPr>
          <w:p w:rsidR="00D07EEF" w:rsidRPr="00682E7B" w:rsidRDefault="00D07EEF" w:rsidP="00FC110E">
            <w:pPr>
              <w:spacing w:before="60" w:after="120"/>
              <w:rPr>
                <w:rFonts w:ascii="Arial" w:hAnsi="Arial" w:cs="Arial"/>
              </w:rPr>
            </w:pPr>
          </w:p>
        </w:tc>
        <w:tc>
          <w:tcPr>
            <w:tcW w:w="4680" w:type="dxa"/>
            <w:tcBorders>
              <w:top w:val="single" w:sz="4" w:space="0" w:color="auto"/>
              <w:left w:val="nil"/>
              <w:bottom w:val="nil"/>
              <w:right w:val="nil"/>
            </w:tcBorders>
            <w:shd w:val="clear" w:color="auto" w:fill="auto"/>
          </w:tcPr>
          <w:p w:rsidR="00D07EEF" w:rsidRPr="00682E7B" w:rsidRDefault="00D07EEF" w:rsidP="00FC110E">
            <w:pPr>
              <w:spacing w:before="60" w:after="120"/>
              <w:jc w:val="center"/>
              <w:rPr>
                <w:rFonts w:ascii="Arial" w:hAnsi="Arial" w:cs="Arial"/>
                <w:sz w:val="20"/>
                <w:szCs w:val="20"/>
              </w:rPr>
            </w:pPr>
            <w:r w:rsidRPr="00682E7B">
              <w:rPr>
                <w:rFonts w:ascii="Arial" w:hAnsi="Arial" w:cs="Arial"/>
                <w:sz w:val="20"/>
                <w:szCs w:val="20"/>
              </w:rPr>
              <w:t>(</w:t>
            </w:r>
            <w:r w:rsidRPr="00682E7B">
              <w:rPr>
                <w:rFonts w:ascii="Arial" w:hAnsi="Arial" w:cs="Arial"/>
                <w:color w:val="0000FF"/>
                <w:sz w:val="20"/>
                <w:szCs w:val="20"/>
              </w:rPr>
              <w:t>Barbara Büchner</w:t>
            </w:r>
            <w:r w:rsidRPr="00682E7B">
              <w:rPr>
                <w:rFonts w:ascii="Arial" w:hAnsi="Arial" w:cs="Arial"/>
                <w:sz w:val="20"/>
                <w:szCs w:val="20"/>
              </w:rPr>
              <w:t>)</w:t>
            </w:r>
          </w:p>
        </w:tc>
      </w:tr>
    </w:tbl>
    <w:p w:rsidR="00D07EEF" w:rsidRPr="005F7C6D" w:rsidRDefault="00D07EEF" w:rsidP="00D07EEF">
      <w:pPr>
        <w:spacing w:before="1200" w:after="120"/>
        <w:jc w:val="both"/>
        <w:rPr>
          <w:rFonts w:ascii="Arial" w:hAnsi="Arial" w:cs="Arial"/>
          <w:sz w:val="20"/>
          <w:szCs w:val="20"/>
        </w:rPr>
      </w:pPr>
      <w:r w:rsidRPr="005F7C6D">
        <w:rPr>
          <w:rFonts w:ascii="Arial" w:hAnsi="Arial" w:cs="Arial"/>
          <w:sz w:val="20"/>
          <w:szCs w:val="20"/>
        </w:rPr>
        <w:t xml:space="preserve">Von </w:t>
      </w:r>
      <w:r>
        <w:rPr>
          <w:rFonts w:ascii="Arial" w:hAnsi="Arial" w:cs="Arial"/>
          <w:sz w:val="20"/>
          <w:szCs w:val="20"/>
        </w:rPr>
        <w:t>dem Beurteilungsbeitrag</w:t>
      </w:r>
      <w:r w:rsidRPr="005F7C6D">
        <w:rPr>
          <w:rFonts w:ascii="Arial" w:hAnsi="Arial" w:cs="Arial"/>
          <w:sz w:val="20"/>
          <w:szCs w:val="20"/>
        </w:rPr>
        <w:t xml:space="preserve"> habe ich Kenntnis genommen und eine </w:t>
      </w:r>
      <w:r>
        <w:rPr>
          <w:rFonts w:ascii="Arial" w:hAnsi="Arial" w:cs="Arial"/>
          <w:sz w:val="20"/>
          <w:szCs w:val="20"/>
        </w:rPr>
        <w:t>Ausfertigung</w:t>
      </w:r>
      <w:r w:rsidRPr="005F7C6D">
        <w:rPr>
          <w:rFonts w:ascii="Arial" w:hAnsi="Arial" w:cs="Arial"/>
          <w:sz w:val="20"/>
          <w:szCs w:val="20"/>
        </w:rPr>
        <w:t xml:space="preserve"> erhalten.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20"/>
        <w:gridCol w:w="4680"/>
      </w:tblGrid>
      <w:tr w:rsidR="00D07EEF" w:rsidRPr="00682E7B" w:rsidTr="00FC110E">
        <w:tc>
          <w:tcPr>
            <w:tcW w:w="3708" w:type="dxa"/>
            <w:tcBorders>
              <w:top w:val="nil"/>
              <w:left w:val="nil"/>
              <w:bottom w:val="nil"/>
              <w:right w:val="nil"/>
            </w:tcBorders>
            <w:shd w:val="clear" w:color="auto" w:fill="auto"/>
          </w:tcPr>
          <w:p w:rsidR="00D07EEF" w:rsidRPr="00682E7B" w:rsidRDefault="00D07EEF" w:rsidP="00FC110E">
            <w:pPr>
              <w:spacing w:before="120" w:after="60"/>
              <w:jc w:val="center"/>
              <w:rPr>
                <w:rFonts w:ascii="Arial" w:hAnsi="Arial" w:cs="Arial"/>
                <w:color w:val="0000FF"/>
              </w:rPr>
            </w:pPr>
            <w:r w:rsidRPr="00682E7B">
              <w:rPr>
                <w:rFonts w:ascii="Arial" w:hAnsi="Arial" w:cs="Arial"/>
                <w:color w:val="0000FF"/>
              </w:rPr>
              <w:t>Dingens</w:t>
            </w:r>
            <w:r>
              <w:rPr>
                <w:rFonts w:ascii="Arial" w:hAnsi="Arial" w:cs="Arial"/>
                <w:color w:val="0000FF"/>
              </w:rPr>
              <w:t>kirchen, 01.02.201</w:t>
            </w:r>
            <w:r w:rsidR="00D7441F">
              <w:rPr>
                <w:rFonts w:ascii="Arial" w:hAnsi="Arial" w:cs="Arial"/>
                <w:color w:val="0000FF"/>
              </w:rPr>
              <w:t>8</w:t>
            </w:r>
          </w:p>
        </w:tc>
        <w:tc>
          <w:tcPr>
            <w:tcW w:w="720" w:type="dxa"/>
            <w:tcBorders>
              <w:top w:val="nil"/>
              <w:left w:val="nil"/>
              <w:bottom w:val="nil"/>
              <w:right w:val="nil"/>
            </w:tcBorders>
            <w:shd w:val="clear" w:color="auto" w:fill="auto"/>
          </w:tcPr>
          <w:p w:rsidR="00D07EEF" w:rsidRPr="00682E7B" w:rsidRDefault="00D07EEF" w:rsidP="00FC110E">
            <w:pPr>
              <w:spacing w:before="60" w:after="120"/>
              <w:rPr>
                <w:rFonts w:ascii="Arial" w:hAnsi="Arial" w:cs="Arial"/>
              </w:rPr>
            </w:pPr>
          </w:p>
        </w:tc>
        <w:tc>
          <w:tcPr>
            <w:tcW w:w="4680" w:type="dxa"/>
            <w:tcBorders>
              <w:top w:val="nil"/>
              <w:left w:val="nil"/>
              <w:bottom w:val="nil"/>
              <w:right w:val="nil"/>
            </w:tcBorders>
            <w:shd w:val="clear" w:color="auto" w:fill="auto"/>
          </w:tcPr>
          <w:p w:rsidR="00D07EEF" w:rsidRPr="00682E7B" w:rsidRDefault="00D07EEF" w:rsidP="00FC110E">
            <w:pPr>
              <w:spacing w:before="60" w:after="60"/>
              <w:jc w:val="center"/>
              <w:rPr>
                <w:rFonts w:ascii="Lucida Handwriting" w:hAnsi="Lucida Handwriting" w:cs="Arial"/>
                <w:color w:val="0000FF"/>
              </w:rPr>
            </w:pPr>
            <w:r w:rsidRPr="00682E7B">
              <w:rPr>
                <w:rFonts w:ascii="Lucida Handwriting" w:hAnsi="Lucida Handwriting" w:cs="Arial"/>
                <w:color w:val="0000FF"/>
              </w:rPr>
              <w:t>Unterschrift</w:t>
            </w:r>
          </w:p>
        </w:tc>
      </w:tr>
      <w:tr w:rsidR="00D07EEF" w:rsidRPr="00682E7B" w:rsidTr="00FC110E">
        <w:tc>
          <w:tcPr>
            <w:tcW w:w="3708" w:type="dxa"/>
            <w:tcBorders>
              <w:top w:val="single" w:sz="4" w:space="0" w:color="auto"/>
              <w:left w:val="nil"/>
              <w:bottom w:val="nil"/>
              <w:right w:val="nil"/>
            </w:tcBorders>
            <w:shd w:val="clear" w:color="auto" w:fill="auto"/>
          </w:tcPr>
          <w:p w:rsidR="00D07EEF" w:rsidRPr="00682E7B" w:rsidRDefault="00D07EEF" w:rsidP="00FC110E">
            <w:pPr>
              <w:spacing w:before="60" w:after="120"/>
              <w:jc w:val="center"/>
              <w:rPr>
                <w:rFonts w:ascii="Arial" w:hAnsi="Arial" w:cs="Arial"/>
                <w:sz w:val="20"/>
                <w:szCs w:val="20"/>
              </w:rPr>
            </w:pPr>
            <w:r w:rsidRPr="00682E7B">
              <w:rPr>
                <w:rFonts w:ascii="Arial" w:hAnsi="Arial" w:cs="Arial"/>
                <w:sz w:val="20"/>
                <w:szCs w:val="20"/>
              </w:rPr>
              <w:t>Ort, Datum</w:t>
            </w:r>
          </w:p>
        </w:tc>
        <w:tc>
          <w:tcPr>
            <w:tcW w:w="720" w:type="dxa"/>
            <w:tcBorders>
              <w:top w:val="nil"/>
              <w:left w:val="nil"/>
              <w:bottom w:val="nil"/>
              <w:right w:val="nil"/>
            </w:tcBorders>
            <w:shd w:val="clear" w:color="auto" w:fill="auto"/>
          </w:tcPr>
          <w:p w:rsidR="00D07EEF" w:rsidRPr="00682E7B" w:rsidRDefault="00D07EEF" w:rsidP="00FC110E">
            <w:pPr>
              <w:spacing w:before="60" w:after="120"/>
              <w:rPr>
                <w:rFonts w:ascii="Arial" w:hAnsi="Arial" w:cs="Arial"/>
              </w:rPr>
            </w:pPr>
          </w:p>
        </w:tc>
        <w:tc>
          <w:tcPr>
            <w:tcW w:w="4680" w:type="dxa"/>
            <w:tcBorders>
              <w:top w:val="single" w:sz="4" w:space="0" w:color="auto"/>
              <w:left w:val="nil"/>
              <w:bottom w:val="nil"/>
              <w:right w:val="nil"/>
            </w:tcBorders>
            <w:shd w:val="clear" w:color="auto" w:fill="auto"/>
          </w:tcPr>
          <w:p w:rsidR="00D07EEF" w:rsidRPr="00682E7B" w:rsidRDefault="00D07EEF" w:rsidP="00FC110E">
            <w:pPr>
              <w:spacing w:before="60" w:after="120"/>
              <w:jc w:val="center"/>
              <w:rPr>
                <w:rFonts w:ascii="Arial" w:hAnsi="Arial" w:cs="Arial"/>
                <w:sz w:val="20"/>
                <w:szCs w:val="20"/>
              </w:rPr>
            </w:pPr>
            <w:r w:rsidRPr="00682E7B">
              <w:rPr>
                <w:rFonts w:ascii="Arial" w:hAnsi="Arial" w:cs="Arial"/>
                <w:sz w:val="20"/>
                <w:szCs w:val="20"/>
              </w:rPr>
              <w:t>(</w:t>
            </w:r>
            <w:r w:rsidRPr="00682E7B">
              <w:rPr>
                <w:rFonts w:ascii="Arial" w:hAnsi="Arial" w:cs="Arial"/>
                <w:color w:val="0000FF"/>
                <w:sz w:val="20"/>
                <w:szCs w:val="20"/>
              </w:rPr>
              <w:t>Mareike Mustermann</w:t>
            </w:r>
            <w:r w:rsidRPr="00682E7B">
              <w:rPr>
                <w:rFonts w:ascii="Arial" w:hAnsi="Arial" w:cs="Arial"/>
                <w:sz w:val="20"/>
                <w:szCs w:val="20"/>
              </w:rPr>
              <w:t>)</w:t>
            </w:r>
          </w:p>
        </w:tc>
      </w:tr>
    </w:tbl>
    <w:p w:rsidR="00D07EEF" w:rsidRPr="002F6525" w:rsidRDefault="00D07EEF" w:rsidP="00D07EEF">
      <w:pPr>
        <w:spacing w:before="120" w:after="120"/>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D07EEF" w:rsidRPr="00D07EEF" w:rsidRDefault="00D07EEF" w:rsidP="00D07EEF">
      <w:pPr>
        <w:autoSpaceDE w:val="0"/>
        <w:autoSpaceDN w:val="0"/>
        <w:adjustRightInd w:val="0"/>
        <w:spacing w:before="120" w:after="120"/>
        <w:rPr>
          <w:rFonts w:ascii="Arial" w:eastAsia="Times New Roman" w:hAnsi="Arial" w:cs="Arial"/>
          <w:bCs/>
          <w:sz w:val="20"/>
          <w:szCs w:val="20"/>
          <w:lang w:eastAsia="de-DE"/>
        </w:rPr>
      </w:pPr>
    </w:p>
    <w:p w:rsidR="006339B6" w:rsidRDefault="006339B6" w:rsidP="00DF72C8">
      <w:pPr>
        <w:autoSpaceDE w:val="0"/>
        <w:autoSpaceDN w:val="0"/>
        <w:adjustRightInd w:val="0"/>
        <w:spacing w:before="120" w:after="120"/>
        <w:rPr>
          <w:rFonts w:ascii="Arial" w:hAnsi="Arial" w:cs="Arial"/>
          <w:bCs/>
          <w:sz w:val="20"/>
          <w:szCs w:val="20"/>
        </w:rPr>
      </w:pPr>
    </w:p>
    <w:p w:rsidR="006339B6" w:rsidRDefault="006339B6"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936D58" w:rsidRDefault="00936D58" w:rsidP="00DF72C8">
      <w:pPr>
        <w:autoSpaceDE w:val="0"/>
        <w:autoSpaceDN w:val="0"/>
        <w:adjustRightInd w:val="0"/>
        <w:spacing w:before="120" w:after="120"/>
        <w:rPr>
          <w:rFonts w:ascii="Arial" w:hAnsi="Arial" w:cs="Arial"/>
          <w:bCs/>
          <w:sz w:val="20"/>
          <w:szCs w:val="20"/>
        </w:rPr>
      </w:pPr>
    </w:p>
    <w:p w:rsidR="00936D58" w:rsidRPr="002F6525" w:rsidRDefault="00936D5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936D58" w:rsidRDefault="00936D58" w:rsidP="00DF72C8">
      <w:pPr>
        <w:autoSpaceDE w:val="0"/>
        <w:autoSpaceDN w:val="0"/>
        <w:adjustRightInd w:val="0"/>
        <w:spacing w:before="120" w:after="120"/>
        <w:rPr>
          <w:rFonts w:ascii="Arial" w:hAnsi="Arial" w:cs="Arial"/>
          <w:bCs/>
          <w:sz w:val="20"/>
          <w:szCs w:val="20"/>
        </w:rPr>
      </w:pPr>
    </w:p>
    <w:p w:rsidR="00936D58" w:rsidRDefault="00936D5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p w:rsidR="00936D58" w:rsidRDefault="00936D58" w:rsidP="00936D58">
      <w:pPr>
        <w:spacing w:before="120"/>
      </w:pPr>
    </w:p>
    <w:p w:rsidR="00936D58" w:rsidRDefault="00936D58" w:rsidP="00936D58">
      <w:pPr>
        <w:spacing w:before="120"/>
      </w:pPr>
    </w:p>
    <w:sectPr w:rsidR="00936D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6E" w:rsidRDefault="00EF0C6E">
      <w:r>
        <w:separator/>
      </w:r>
    </w:p>
  </w:endnote>
  <w:endnote w:type="continuationSeparator" w:id="0">
    <w:p w:rsidR="00EF0C6E" w:rsidRDefault="00EF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897" w:rsidRDefault="00BB28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35" w:rsidRPr="00B979DF" w:rsidRDefault="00E83735" w:rsidP="00B979DF">
    <w:pPr>
      <w:pStyle w:val="Fuzeile"/>
      <w:jc w:val="center"/>
      <w:rPr>
        <w:rFonts w:ascii="Arial" w:hAnsi="Arial" w:cs="Arial"/>
        <w:sz w:val="20"/>
        <w:szCs w:val="20"/>
      </w:rPr>
    </w:pPr>
    <w:r w:rsidRPr="00B979DF">
      <w:rPr>
        <w:rFonts w:ascii="Arial" w:hAnsi="Arial" w:cs="Arial"/>
        <w:sz w:val="20"/>
        <w:szCs w:val="20"/>
      </w:rPr>
      <w:t xml:space="preserve">Seite </w:t>
    </w:r>
    <w:r w:rsidRPr="00B979DF">
      <w:rPr>
        <w:rFonts w:ascii="Arial" w:hAnsi="Arial" w:cs="Arial"/>
        <w:sz w:val="20"/>
        <w:szCs w:val="20"/>
      </w:rPr>
      <w:fldChar w:fldCharType="begin"/>
    </w:r>
    <w:r w:rsidRPr="00B979DF">
      <w:rPr>
        <w:rFonts w:ascii="Arial" w:hAnsi="Arial" w:cs="Arial"/>
        <w:sz w:val="20"/>
        <w:szCs w:val="20"/>
      </w:rPr>
      <w:instrText xml:space="preserve"> PAGE </w:instrText>
    </w:r>
    <w:r w:rsidRPr="00B979DF">
      <w:rPr>
        <w:rFonts w:ascii="Arial" w:hAnsi="Arial" w:cs="Arial"/>
        <w:sz w:val="20"/>
        <w:szCs w:val="20"/>
      </w:rPr>
      <w:fldChar w:fldCharType="separate"/>
    </w:r>
    <w:r w:rsidR="00BB2897">
      <w:rPr>
        <w:rFonts w:ascii="Arial" w:hAnsi="Arial" w:cs="Arial"/>
        <w:noProof/>
        <w:sz w:val="20"/>
        <w:szCs w:val="20"/>
      </w:rPr>
      <w:t>2</w:t>
    </w:r>
    <w:r w:rsidRPr="00B979DF">
      <w:rPr>
        <w:rFonts w:ascii="Arial" w:hAnsi="Arial" w:cs="Arial"/>
        <w:sz w:val="20"/>
        <w:szCs w:val="20"/>
      </w:rPr>
      <w:fldChar w:fldCharType="end"/>
    </w:r>
    <w:r w:rsidRPr="00B979DF">
      <w:rPr>
        <w:rFonts w:ascii="Arial" w:hAnsi="Arial" w:cs="Arial"/>
        <w:sz w:val="20"/>
        <w:szCs w:val="20"/>
      </w:rPr>
      <w:t xml:space="preserve"> von </w:t>
    </w:r>
    <w:r w:rsidRPr="00B979DF">
      <w:rPr>
        <w:rFonts w:ascii="Arial" w:hAnsi="Arial" w:cs="Arial"/>
        <w:sz w:val="20"/>
        <w:szCs w:val="20"/>
      </w:rPr>
      <w:fldChar w:fldCharType="begin"/>
    </w:r>
    <w:r w:rsidRPr="00B979DF">
      <w:rPr>
        <w:rFonts w:ascii="Arial" w:hAnsi="Arial" w:cs="Arial"/>
        <w:sz w:val="20"/>
        <w:szCs w:val="20"/>
      </w:rPr>
      <w:instrText xml:space="preserve"> NUMPAGES </w:instrText>
    </w:r>
    <w:r w:rsidRPr="00B979DF">
      <w:rPr>
        <w:rFonts w:ascii="Arial" w:hAnsi="Arial" w:cs="Arial"/>
        <w:sz w:val="20"/>
        <w:szCs w:val="20"/>
      </w:rPr>
      <w:fldChar w:fldCharType="separate"/>
    </w:r>
    <w:r w:rsidR="00BB2897">
      <w:rPr>
        <w:rFonts w:ascii="Arial" w:hAnsi="Arial" w:cs="Arial"/>
        <w:noProof/>
        <w:sz w:val="20"/>
        <w:szCs w:val="20"/>
      </w:rPr>
      <w:t>3</w:t>
    </w:r>
    <w:r w:rsidRPr="00B979DF">
      <w:rPr>
        <w:rFonts w:ascii="Arial" w:hAnsi="Arial" w:cs="Arial"/>
        <w:sz w:val="20"/>
        <w:szCs w:val="20"/>
      </w:rPr>
      <w:fldChar w:fldCharType="end"/>
    </w:r>
    <w:r>
      <w:rPr>
        <w:rFonts w:ascii="Arial" w:hAnsi="Arial" w:cs="Arial"/>
        <w:sz w:val="20"/>
        <w:szCs w:val="20"/>
      </w:rPr>
      <w:t xml:space="preserve"> des Beurteilungsbeitrags der </w:t>
    </w:r>
    <w:r w:rsidRPr="004F29CB">
      <w:rPr>
        <w:rFonts w:ascii="Arial" w:hAnsi="Arial" w:cs="Arial"/>
        <w:sz w:val="20"/>
        <w:szCs w:val="20"/>
        <w:u w:val="single"/>
      </w:rPr>
      <w:t>Schule</w:t>
    </w:r>
    <w:r>
      <w:rPr>
        <w:rFonts w:ascii="Arial" w:hAnsi="Arial" w:cs="Arial"/>
        <w:sz w:val="20"/>
        <w:szCs w:val="20"/>
      </w:rPr>
      <w:t xml:space="preserve"> für </w:t>
    </w:r>
    <w:r>
      <w:rPr>
        <w:rFonts w:ascii="Arial" w:hAnsi="Arial" w:cs="Arial"/>
        <w:color w:val="0000FF"/>
        <w:sz w:val="20"/>
        <w:szCs w:val="20"/>
      </w:rPr>
      <w:t xml:space="preserve">Frau </w:t>
    </w:r>
    <w:r w:rsidRPr="00986B9C">
      <w:rPr>
        <w:rFonts w:ascii="Arial" w:hAnsi="Arial" w:cs="Arial"/>
        <w:color w:val="0000FF"/>
        <w:sz w:val="20"/>
        <w:szCs w:val="20"/>
      </w:rPr>
      <w:t>Mareike Mustermann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897" w:rsidRDefault="00BB28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6E" w:rsidRDefault="00EF0C6E">
      <w:r>
        <w:separator/>
      </w:r>
    </w:p>
  </w:footnote>
  <w:footnote w:type="continuationSeparator" w:id="0">
    <w:p w:rsidR="00EF0C6E" w:rsidRDefault="00EF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897" w:rsidRDefault="00BB28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897" w:rsidRDefault="00BB28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897" w:rsidRDefault="00BB28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1124"/>
    <w:multiLevelType w:val="hybridMultilevel"/>
    <w:tmpl w:val="66A2B22C"/>
    <w:lvl w:ilvl="0" w:tplc="CDBACF4C">
      <w:start w:val="1"/>
      <w:numFmt w:val="bullet"/>
      <w:lvlText w:val="­"/>
      <w:lvlJc w:val="left"/>
      <w:pPr>
        <w:tabs>
          <w:tab w:val="num" w:pos="434"/>
        </w:tabs>
        <w:ind w:left="434" w:hanging="434"/>
      </w:pPr>
      <w:rPr>
        <w:rFonts w:ascii="Courier New" w:hAnsi="Courier New" w:hint="default"/>
      </w:rPr>
    </w:lvl>
    <w:lvl w:ilvl="1" w:tplc="04070003" w:tentative="1">
      <w:start w:val="1"/>
      <w:numFmt w:val="bullet"/>
      <w:lvlText w:val="o"/>
      <w:lvlJc w:val="left"/>
      <w:pPr>
        <w:tabs>
          <w:tab w:val="num" w:pos="-576"/>
        </w:tabs>
        <w:ind w:left="-576" w:hanging="360"/>
      </w:pPr>
      <w:rPr>
        <w:rFonts w:ascii="Courier New" w:hAnsi="Courier New" w:cs="Courier New" w:hint="default"/>
      </w:rPr>
    </w:lvl>
    <w:lvl w:ilvl="2" w:tplc="04070005" w:tentative="1">
      <w:start w:val="1"/>
      <w:numFmt w:val="bullet"/>
      <w:lvlText w:val=""/>
      <w:lvlJc w:val="left"/>
      <w:pPr>
        <w:tabs>
          <w:tab w:val="num" w:pos="144"/>
        </w:tabs>
        <w:ind w:left="144" w:hanging="360"/>
      </w:pPr>
      <w:rPr>
        <w:rFonts w:ascii="Wingdings" w:hAnsi="Wingdings" w:hint="default"/>
      </w:rPr>
    </w:lvl>
    <w:lvl w:ilvl="3" w:tplc="04070001" w:tentative="1">
      <w:start w:val="1"/>
      <w:numFmt w:val="bullet"/>
      <w:lvlText w:val=""/>
      <w:lvlJc w:val="left"/>
      <w:pPr>
        <w:tabs>
          <w:tab w:val="num" w:pos="864"/>
        </w:tabs>
        <w:ind w:left="864" w:hanging="360"/>
      </w:pPr>
      <w:rPr>
        <w:rFonts w:ascii="Symbol" w:hAnsi="Symbol" w:hint="default"/>
      </w:rPr>
    </w:lvl>
    <w:lvl w:ilvl="4" w:tplc="04070003" w:tentative="1">
      <w:start w:val="1"/>
      <w:numFmt w:val="bullet"/>
      <w:lvlText w:val="o"/>
      <w:lvlJc w:val="left"/>
      <w:pPr>
        <w:tabs>
          <w:tab w:val="num" w:pos="1584"/>
        </w:tabs>
        <w:ind w:left="1584" w:hanging="360"/>
      </w:pPr>
      <w:rPr>
        <w:rFonts w:ascii="Courier New" w:hAnsi="Courier New" w:cs="Courier New" w:hint="default"/>
      </w:rPr>
    </w:lvl>
    <w:lvl w:ilvl="5" w:tplc="04070005" w:tentative="1">
      <w:start w:val="1"/>
      <w:numFmt w:val="bullet"/>
      <w:lvlText w:val=""/>
      <w:lvlJc w:val="left"/>
      <w:pPr>
        <w:tabs>
          <w:tab w:val="num" w:pos="2304"/>
        </w:tabs>
        <w:ind w:left="2304" w:hanging="360"/>
      </w:pPr>
      <w:rPr>
        <w:rFonts w:ascii="Wingdings" w:hAnsi="Wingdings" w:hint="default"/>
      </w:rPr>
    </w:lvl>
    <w:lvl w:ilvl="6" w:tplc="04070001" w:tentative="1">
      <w:start w:val="1"/>
      <w:numFmt w:val="bullet"/>
      <w:lvlText w:val=""/>
      <w:lvlJc w:val="left"/>
      <w:pPr>
        <w:tabs>
          <w:tab w:val="num" w:pos="3024"/>
        </w:tabs>
        <w:ind w:left="3024" w:hanging="360"/>
      </w:pPr>
      <w:rPr>
        <w:rFonts w:ascii="Symbol" w:hAnsi="Symbol" w:hint="default"/>
      </w:rPr>
    </w:lvl>
    <w:lvl w:ilvl="7" w:tplc="04070003" w:tentative="1">
      <w:start w:val="1"/>
      <w:numFmt w:val="bullet"/>
      <w:lvlText w:val="o"/>
      <w:lvlJc w:val="left"/>
      <w:pPr>
        <w:tabs>
          <w:tab w:val="num" w:pos="3744"/>
        </w:tabs>
        <w:ind w:left="3744" w:hanging="360"/>
      </w:pPr>
      <w:rPr>
        <w:rFonts w:ascii="Courier New" w:hAnsi="Courier New" w:cs="Courier New" w:hint="default"/>
      </w:rPr>
    </w:lvl>
    <w:lvl w:ilvl="8" w:tplc="04070005" w:tentative="1">
      <w:start w:val="1"/>
      <w:numFmt w:val="bullet"/>
      <w:lvlText w:val=""/>
      <w:lvlJc w:val="left"/>
      <w:pPr>
        <w:tabs>
          <w:tab w:val="num" w:pos="4464"/>
        </w:tabs>
        <w:ind w:left="4464" w:hanging="360"/>
      </w:pPr>
      <w:rPr>
        <w:rFonts w:ascii="Wingdings" w:hAnsi="Wingdings" w:hint="default"/>
      </w:rPr>
    </w:lvl>
  </w:abstractNum>
  <w:abstractNum w:abstractNumId="1" w15:restartNumberingAfterBreak="0">
    <w:nsid w:val="39BD41BB"/>
    <w:multiLevelType w:val="hybridMultilevel"/>
    <w:tmpl w:val="5E507A6C"/>
    <w:lvl w:ilvl="0" w:tplc="E15E5472">
      <w:start w:val="1"/>
      <w:numFmt w:val="bullet"/>
      <w:lvlText w:val=""/>
      <w:lvlJc w:val="left"/>
      <w:pPr>
        <w:tabs>
          <w:tab w:val="num" w:pos="284"/>
        </w:tabs>
        <w:ind w:left="284" w:hanging="284"/>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29"/>
    <w:rsid w:val="00002662"/>
    <w:rsid w:val="0001131A"/>
    <w:rsid w:val="000119E5"/>
    <w:rsid w:val="000366A8"/>
    <w:rsid w:val="00055BED"/>
    <w:rsid w:val="00071066"/>
    <w:rsid w:val="000710B2"/>
    <w:rsid w:val="00071A50"/>
    <w:rsid w:val="0009549D"/>
    <w:rsid w:val="000962E9"/>
    <w:rsid w:val="000A2873"/>
    <w:rsid w:val="000A3033"/>
    <w:rsid w:val="0014135E"/>
    <w:rsid w:val="00151D51"/>
    <w:rsid w:val="00166E32"/>
    <w:rsid w:val="00195E8D"/>
    <w:rsid w:val="001A163A"/>
    <w:rsid w:val="001B0FF0"/>
    <w:rsid w:val="001C34D8"/>
    <w:rsid w:val="001D33FD"/>
    <w:rsid w:val="001E69ED"/>
    <w:rsid w:val="0020494B"/>
    <w:rsid w:val="00207851"/>
    <w:rsid w:val="0021055A"/>
    <w:rsid w:val="00215E46"/>
    <w:rsid w:val="00217A92"/>
    <w:rsid w:val="00225265"/>
    <w:rsid w:val="002271E1"/>
    <w:rsid w:val="00244066"/>
    <w:rsid w:val="00262A00"/>
    <w:rsid w:val="002648B0"/>
    <w:rsid w:val="002935D5"/>
    <w:rsid w:val="00296F7F"/>
    <w:rsid w:val="002B09FA"/>
    <w:rsid w:val="002C719D"/>
    <w:rsid w:val="002D160C"/>
    <w:rsid w:val="002D6D58"/>
    <w:rsid w:val="002E55EE"/>
    <w:rsid w:val="002F58D8"/>
    <w:rsid w:val="002F6525"/>
    <w:rsid w:val="003268D0"/>
    <w:rsid w:val="00344F49"/>
    <w:rsid w:val="00353434"/>
    <w:rsid w:val="00353EB8"/>
    <w:rsid w:val="00367BDF"/>
    <w:rsid w:val="00367E92"/>
    <w:rsid w:val="00370424"/>
    <w:rsid w:val="00387596"/>
    <w:rsid w:val="003C1E5B"/>
    <w:rsid w:val="003C4738"/>
    <w:rsid w:val="003C6840"/>
    <w:rsid w:val="003D634D"/>
    <w:rsid w:val="003E3C8F"/>
    <w:rsid w:val="003F5EF0"/>
    <w:rsid w:val="003F75FB"/>
    <w:rsid w:val="00424C87"/>
    <w:rsid w:val="004669D6"/>
    <w:rsid w:val="004755A0"/>
    <w:rsid w:val="00486832"/>
    <w:rsid w:val="004B58FB"/>
    <w:rsid w:val="004C2001"/>
    <w:rsid w:val="004C39F4"/>
    <w:rsid w:val="004C52DD"/>
    <w:rsid w:val="004D663A"/>
    <w:rsid w:val="004E36B8"/>
    <w:rsid w:val="004F29CB"/>
    <w:rsid w:val="00523E10"/>
    <w:rsid w:val="00532D94"/>
    <w:rsid w:val="005330CA"/>
    <w:rsid w:val="00537C57"/>
    <w:rsid w:val="0056130F"/>
    <w:rsid w:val="005654FB"/>
    <w:rsid w:val="00575390"/>
    <w:rsid w:val="005849E8"/>
    <w:rsid w:val="005B46B6"/>
    <w:rsid w:val="005C0F1A"/>
    <w:rsid w:val="005F7C6D"/>
    <w:rsid w:val="00600400"/>
    <w:rsid w:val="00602286"/>
    <w:rsid w:val="006177FE"/>
    <w:rsid w:val="00623DA0"/>
    <w:rsid w:val="00626626"/>
    <w:rsid w:val="006339B6"/>
    <w:rsid w:val="00635F9E"/>
    <w:rsid w:val="00682E7B"/>
    <w:rsid w:val="00691721"/>
    <w:rsid w:val="006A22C2"/>
    <w:rsid w:val="006C1B68"/>
    <w:rsid w:val="006D4F4F"/>
    <w:rsid w:val="006E3854"/>
    <w:rsid w:val="006E5B65"/>
    <w:rsid w:val="007111FF"/>
    <w:rsid w:val="007223BF"/>
    <w:rsid w:val="00733955"/>
    <w:rsid w:val="00734919"/>
    <w:rsid w:val="007647A2"/>
    <w:rsid w:val="00774585"/>
    <w:rsid w:val="00776777"/>
    <w:rsid w:val="0078412A"/>
    <w:rsid w:val="00786650"/>
    <w:rsid w:val="007A4530"/>
    <w:rsid w:val="007A77F7"/>
    <w:rsid w:val="007B00F3"/>
    <w:rsid w:val="007D3FB6"/>
    <w:rsid w:val="007E7329"/>
    <w:rsid w:val="00804597"/>
    <w:rsid w:val="00816046"/>
    <w:rsid w:val="00821A0C"/>
    <w:rsid w:val="00832A6D"/>
    <w:rsid w:val="00832A86"/>
    <w:rsid w:val="00833556"/>
    <w:rsid w:val="00834DEA"/>
    <w:rsid w:val="00846C59"/>
    <w:rsid w:val="008B48CC"/>
    <w:rsid w:val="008B5528"/>
    <w:rsid w:val="008D6E33"/>
    <w:rsid w:val="00911CDB"/>
    <w:rsid w:val="009311C9"/>
    <w:rsid w:val="009369A8"/>
    <w:rsid w:val="00936D58"/>
    <w:rsid w:val="00986B9C"/>
    <w:rsid w:val="00991862"/>
    <w:rsid w:val="00993FD7"/>
    <w:rsid w:val="009A09A0"/>
    <w:rsid w:val="009B0986"/>
    <w:rsid w:val="009B2F1D"/>
    <w:rsid w:val="009B31C2"/>
    <w:rsid w:val="009C6A25"/>
    <w:rsid w:val="009D6181"/>
    <w:rsid w:val="00A03C98"/>
    <w:rsid w:val="00A03E23"/>
    <w:rsid w:val="00A077BC"/>
    <w:rsid w:val="00A25EFE"/>
    <w:rsid w:val="00A406B7"/>
    <w:rsid w:val="00A458CE"/>
    <w:rsid w:val="00A60D4C"/>
    <w:rsid w:val="00A963B9"/>
    <w:rsid w:val="00AB474B"/>
    <w:rsid w:val="00AB703D"/>
    <w:rsid w:val="00AD170A"/>
    <w:rsid w:val="00AE1E0E"/>
    <w:rsid w:val="00B26C19"/>
    <w:rsid w:val="00B27A14"/>
    <w:rsid w:val="00B4195B"/>
    <w:rsid w:val="00B51666"/>
    <w:rsid w:val="00B60484"/>
    <w:rsid w:val="00B6075A"/>
    <w:rsid w:val="00B73DF0"/>
    <w:rsid w:val="00B80027"/>
    <w:rsid w:val="00B81716"/>
    <w:rsid w:val="00B91314"/>
    <w:rsid w:val="00B91707"/>
    <w:rsid w:val="00B979DF"/>
    <w:rsid w:val="00BA4C99"/>
    <w:rsid w:val="00BB206E"/>
    <w:rsid w:val="00BB2897"/>
    <w:rsid w:val="00BC2F44"/>
    <w:rsid w:val="00BC6CFF"/>
    <w:rsid w:val="00BC797E"/>
    <w:rsid w:val="00BE2922"/>
    <w:rsid w:val="00BE2A95"/>
    <w:rsid w:val="00BE3AA0"/>
    <w:rsid w:val="00BF3A20"/>
    <w:rsid w:val="00C050D8"/>
    <w:rsid w:val="00C061AC"/>
    <w:rsid w:val="00C3781D"/>
    <w:rsid w:val="00C531CC"/>
    <w:rsid w:val="00C56643"/>
    <w:rsid w:val="00C657C1"/>
    <w:rsid w:val="00C828D3"/>
    <w:rsid w:val="00C84DA3"/>
    <w:rsid w:val="00C96086"/>
    <w:rsid w:val="00CA4B18"/>
    <w:rsid w:val="00D07EEF"/>
    <w:rsid w:val="00D10522"/>
    <w:rsid w:val="00D12435"/>
    <w:rsid w:val="00D31F92"/>
    <w:rsid w:val="00D50A66"/>
    <w:rsid w:val="00D57E63"/>
    <w:rsid w:val="00D63127"/>
    <w:rsid w:val="00D6648C"/>
    <w:rsid w:val="00D67B7A"/>
    <w:rsid w:val="00D70BC7"/>
    <w:rsid w:val="00D70CED"/>
    <w:rsid w:val="00D71EE6"/>
    <w:rsid w:val="00D7441F"/>
    <w:rsid w:val="00DA371C"/>
    <w:rsid w:val="00DF72C8"/>
    <w:rsid w:val="00E0312C"/>
    <w:rsid w:val="00E07813"/>
    <w:rsid w:val="00E23280"/>
    <w:rsid w:val="00E83735"/>
    <w:rsid w:val="00EA41CF"/>
    <w:rsid w:val="00EC41D2"/>
    <w:rsid w:val="00ED67F5"/>
    <w:rsid w:val="00EF0C6E"/>
    <w:rsid w:val="00EF28BB"/>
    <w:rsid w:val="00F911FA"/>
    <w:rsid w:val="00F940A8"/>
    <w:rsid w:val="00FB3CC3"/>
    <w:rsid w:val="00FB5409"/>
    <w:rsid w:val="00FC110E"/>
    <w:rsid w:val="00FC4AB8"/>
    <w:rsid w:val="00FD2FB9"/>
    <w:rsid w:val="00FE1011"/>
    <w:rsid w:val="00FF1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E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979DF"/>
    <w:pPr>
      <w:tabs>
        <w:tab w:val="center" w:pos="4536"/>
        <w:tab w:val="right" w:pos="9072"/>
      </w:tabs>
    </w:pPr>
  </w:style>
  <w:style w:type="paragraph" w:styleId="Fuzeile">
    <w:name w:val="footer"/>
    <w:basedOn w:val="Standard"/>
    <w:rsid w:val="00B979DF"/>
    <w:pPr>
      <w:tabs>
        <w:tab w:val="center" w:pos="4536"/>
        <w:tab w:val="right" w:pos="9072"/>
      </w:tabs>
    </w:pPr>
  </w:style>
  <w:style w:type="paragraph" w:styleId="Sprechblasentext">
    <w:name w:val="Balloon Text"/>
    <w:basedOn w:val="Standard"/>
    <w:semiHidden/>
    <w:rsid w:val="004669D6"/>
    <w:rPr>
      <w:rFonts w:ascii="Tahoma" w:hAnsi="Tahoma" w:cs="Tahoma"/>
      <w:sz w:val="16"/>
      <w:szCs w:val="16"/>
    </w:rPr>
  </w:style>
  <w:style w:type="paragraph" w:styleId="Dokumentstruktur">
    <w:name w:val="Document Map"/>
    <w:basedOn w:val="Standard"/>
    <w:semiHidden/>
    <w:rsid w:val="00C657C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0BBF-275F-4CB4-BF54-2C9DCCD9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3770</Characters>
  <DocSecurity>0</DocSecurity>
  <Lines>31</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2022-12-09T14:49:00Z</dcterms:created>
  <dcterms:modified xsi:type="dcterms:W3CDTF">2022-12-09T14:49:00Z</dcterms:modified>
</cp:coreProperties>
</file>